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67" w:rsidRPr="00E77DB6" w:rsidRDefault="00E77DB6">
      <w:pPr>
        <w:spacing w:after="0" w:line="408" w:lineRule="auto"/>
        <w:ind w:left="120"/>
        <w:jc w:val="center"/>
        <w:rPr>
          <w:lang w:val="ru-RU"/>
        </w:rPr>
      </w:pPr>
      <w:bookmarkStart w:id="0" w:name="block-52851501"/>
      <w:r w:rsidRPr="00E77D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57C67" w:rsidRPr="00E77DB6" w:rsidRDefault="00E77DB6">
      <w:pPr>
        <w:spacing w:after="0" w:line="408" w:lineRule="auto"/>
        <w:ind w:left="120"/>
        <w:jc w:val="center"/>
        <w:rPr>
          <w:lang w:val="ru-RU"/>
        </w:rPr>
      </w:pPr>
      <w:bookmarkStart w:id="1" w:name="fe665616-2748-4d90-bd50-5b617362b917"/>
      <w:r w:rsidRPr="00E77DB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E77D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57C67" w:rsidRPr="00E77DB6" w:rsidRDefault="00E77DB6">
      <w:pPr>
        <w:spacing w:after="0" w:line="408" w:lineRule="auto"/>
        <w:ind w:left="120"/>
        <w:jc w:val="center"/>
        <w:rPr>
          <w:lang w:val="ru-RU"/>
        </w:rPr>
      </w:pPr>
      <w:bookmarkStart w:id="2" w:name="d891cd23-75ad-4d7a-b1eb-2ec1609bac70"/>
      <w:r w:rsidRPr="00E77DB6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:rsidR="00357C67" w:rsidRPr="00E77DB6" w:rsidRDefault="00E77DB6">
      <w:pPr>
        <w:spacing w:after="0" w:line="408" w:lineRule="auto"/>
        <w:ind w:left="120"/>
        <w:jc w:val="center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357C67" w:rsidRPr="00E77DB6" w:rsidRDefault="00357C67">
      <w:pPr>
        <w:spacing w:after="0"/>
        <w:ind w:left="120"/>
        <w:rPr>
          <w:lang w:val="ru-RU"/>
        </w:rPr>
      </w:pPr>
    </w:p>
    <w:p w:rsidR="00357C67" w:rsidRPr="00E77DB6" w:rsidRDefault="00357C67">
      <w:pPr>
        <w:spacing w:after="0"/>
        <w:ind w:left="120"/>
        <w:rPr>
          <w:lang w:val="ru-RU"/>
        </w:rPr>
      </w:pPr>
    </w:p>
    <w:p w:rsidR="00357C67" w:rsidRPr="00E77DB6" w:rsidRDefault="00357C67">
      <w:pPr>
        <w:spacing w:after="0"/>
        <w:ind w:left="120"/>
        <w:rPr>
          <w:lang w:val="ru-RU"/>
        </w:rPr>
      </w:pPr>
    </w:p>
    <w:p w:rsidR="00357C67" w:rsidRPr="00E77DB6" w:rsidRDefault="00357C6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77DB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77DB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ШМО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естественно-научного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цикла</w:t>
            </w:r>
          </w:p>
          <w:p w:rsidR="004E6975" w:rsidRDefault="00E77DB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77DB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Лукьянова С.В.</w:t>
            </w:r>
          </w:p>
          <w:p w:rsidR="004E6975" w:rsidRDefault="00E77DB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1255D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7D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77DB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77DB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E77DB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77DB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4E6975" w:rsidRDefault="00E77DB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7D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77DB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77DB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77DB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77DB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0E6D86" w:rsidRDefault="00E77DB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77D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57C67" w:rsidRDefault="00357C67">
      <w:pPr>
        <w:spacing w:after="0"/>
        <w:ind w:left="120"/>
      </w:pPr>
    </w:p>
    <w:p w:rsidR="00357C67" w:rsidRPr="001255D4" w:rsidRDefault="00357C67" w:rsidP="001255D4">
      <w:pPr>
        <w:spacing w:after="0"/>
        <w:rPr>
          <w:lang w:val="ru-RU"/>
        </w:rPr>
      </w:pPr>
    </w:p>
    <w:p w:rsidR="00357C67" w:rsidRPr="001255D4" w:rsidRDefault="00357C67">
      <w:pPr>
        <w:spacing w:after="0"/>
        <w:ind w:left="120"/>
        <w:rPr>
          <w:lang w:val="ru-RU"/>
        </w:rPr>
      </w:pPr>
    </w:p>
    <w:p w:rsidR="00357C67" w:rsidRPr="001255D4" w:rsidRDefault="00E77DB6">
      <w:pPr>
        <w:spacing w:after="0" w:line="408" w:lineRule="auto"/>
        <w:ind w:left="120"/>
        <w:jc w:val="center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7C67" w:rsidRPr="001255D4" w:rsidRDefault="00E77DB6">
      <w:pPr>
        <w:spacing w:after="0" w:line="408" w:lineRule="auto"/>
        <w:ind w:left="120"/>
        <w:jc w:val="center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6887020)</w:t>
      </w: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E77DB6">
      <w:pPr>
        <w:spacing w:after="0" w:line="408" w:lineRule="auto"/>
        <w:ind w:left="120"/>
        <w:jc w:val="center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Углубленный уровень»</w:t>
      </w:r>
    </w:p>
    <w:p w:rsidR="00357C67" w:rsidRPr="001255D4" w:rsidRDefault="00E77DB6">
      <w:pPr>
        <w:spacing w:after="0" w:line="408" w:lineRule="auto"/>
        <w:ind w:left="120"/>
        <w:jc w:val="center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357C67">
      <w:pPr>
        <w:spacing w:after="0"/>
        <w:ind w:left="120"/>
        <w:jc w:val="center"/>
        <w:rPr>
          <w:lang w:val="ru-RU"/>
        </w:rPr>
      </w:pPr>
    </w:p>
    <w:p w:rsidR="00357C67" w:rsidRPr="001255D4" w:rsidRDefault="00E77DB6">
      <w:pPr>
        <w:spacing w:after="0"/>
        <w:ind w:left="120"/>
        <w:jc w:val="center"/>
        <w:rPr>
          <w:lang w:val="ru-RU"/>
        </w:rPr>
      </w:pPr>
      <w:bookmarkStart w:id="3" w:name="daf91b7c-f861-4f65-ac3d-7093d1098ae7"/>
      <w:r w:rsidRPr="001255D4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1255D4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1255D4">
        <w:rPr>
          <w:rFonts w:ascii="Times New Roman" w:hAnsi="Times New Roman"/>
          <w:b/>
          <w:color w:val="000000"/>
          <w:sz w:val="28"/>
          <w:lang w:val="ru-RU"/>
        </w:rPr>
        <w:t>лебодарное</w:t>
      </w:r>
      <w:bookmarkEnd w:id="3"/>
      <w:r w:rsidRPr="001255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d9e9922-8c7a-4bd6-b337-ac3d7fc668dc"/>
      <w:r w:rsidRPr="001255D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357C67" w:rsidRPr="001255D4" w:rsidRDefault="00357C67">
      <w:pPr>
        <w:spacing w:after="0"/>
        <w:ind w:left="120"/>
        <w:rPr>
          <w:lang w:val="ru-RU"/>
        </w:rPr>
      </w:pPr>
    </w:p>
    <w:p w:rsidR="00357C67" w:rsidRPr="001255D4" w:rsidRDefault="00357C67">
      <w:pPr>
        <w:rPr>
          <w:lang w:val="ru-RU"/>
        </w:rPr>
        <w:sectPr w:rsidR="00357C67" w:rsidRPr="001255D4">
          <w:pgSz w:w="11906" w:h="16383"/>
          <w:pgMar w:top="1134" w:right="850" w:bottom="1134" w:left="1701" w:header="720" w:footer="720" w:gutter="0"/>
          <w:cols w:space="720"/>
        </w:sectPr>
      </w:pP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bookmarkStart w:id="5" w:name="block-52851502"/>
      <w:bookmarkEnd w:id="0"/>
      <w:r w:rsidRPr="001255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"Биология" (далее - биология) 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предмета </w:t>
      </w:r>
      <w:r w:rsidRPr="001255D4">
        <w:rPr>
          <w:rFonts w:ascii="Times New Roman" w:hAnsi="Times New Roman"/>
          <w:color w:val="000000"/>
          <w:sz w:val="28"/>
          <w:lang w:val="ru-RU"/>
        </w:rPr>
        <w:t>«Биология» и основных положений федеральной рабочей программы воспитания.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Учебный предмет «Биология» углублённого уровня изучения (10–11 классы) является одним из компонентов предметной области «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предметы». Согласно положениям ФГОС СОО п</w:t>
      </w:r>
      <w:r w:rsidRPr="001255D4">
        <w:rPr>
          <w:rFonts w:ascii="Times New Roman" w:hAnsi="Times New Roman"/>
          <w:color w:val="000000"/>
          <w:sz w:val="28"/>
          <w:lang w:val="ru-RU"/>
        </w:rPr>
        <w:t>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</w:t>
      </w:r>
      <w:r w:rsidRPr="001255D4">
        <w:rPr>
          <w:rFonts w:ascii="Times New Roman" w:hAnsi="Times New Roman"/>
          <w:color w:val="000000"/>
          <w:sz w:val="28"/>
          <w:lang w:val="ru-RU"/>
        </w:rPr>
        <w:t>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</w:t>
      </w:r>
      <w:r w:rsidRPr="001255D4">
        <w:rPr>
          <w:rFonts w:ascii="Times New Roman" w:hAnsi="Times New Roman"/>
          <w:color w:val="000000"/>
          <w:sz w:val="28"/>
          <w:lang w:val="ru-RU"/>
        </w:rPr>
        <w:t>ания, связанного с биологией, медициной, экологией, психологией, спортом или военным делом.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обязательное (</w:t>
      </w:r>
      <w:r w:rsidRPr="001255D4">
        <w:rPr>
          <w:rFonts w:ascii="Times New Roman" w:hAnsi="Times New Roman"/>
          <w:color w:val="000000"/>
          <w:sz w:val="28"/>
          <w:lang w:val="ru-RU"/>
        </w:rPr>
        <w:t>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межпредметных и внутрипредметных связей, логики учебного процесса, возрастных особе</w:t>
      </w:r>
      <w:r w:rsidRPr="001255D4">
        <w:rPr>
          <w:rFonts w:ascii="Times New Roman" w:hAnsi="Times New Roman"/>
          <w:color w:val="000000"/>
          <w:sz w:val="28"/>
          <w:lang w:val="ru-RU"/>
        </w:rPr>
        <w:t>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ирование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</w:t>
      </w:r>
      <w:r w:rsidRPr="001255D4">
        <w:rPr>
          <w:rFonts w:ascii="Times New Roman" w:hAnsi="Times New Roman"/>
          <w:color w:val="000000"/>
          <w:sz w:val="28"/>
          <w:lang w:val="ru-RU"/>
        </w:rPr>
        <w:t>еализации требований ФГОС СОО к планируемым личностным, метапредметным и предметным результатам обучения и в формировании основных видов учебно-познавательной деятельности обучающихся по освоению содержания биологического образования на уровне среднего общ</w:t>
      </w:r>
      <w:r w:rsidRPr="001255D4">
        <w:rPr>
          <w:rFonts w:ascii="Times New Roman" w:hAnsi="Times New Roman"/>
          <w:color w:val="000000"/>
          <w:sz w:val="28"/>
          <w:lang w:val="ru-RU"/>
        </w:rPr>
        <w:t>его образования.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Учебный предмет «Биология» на уровне среднего общего образования завершает биологическое образование в школе и ориентирован на </w:t>
      </w:r>
      <w:r w:rsidRPr="001255D4">
        <w:rPr>
          <w:rFonts w:ascii="Times New Roman" w:hAnsi="Times New Roman"/>
          <w:color w:val="000000"/>
          <w:sz w:val="28"/>
          <w:lang w:val="ru-RU"/>
        </w:rPr>
        <w:lastRenderedPageBreak/>
        <w:t>расширение и углубление знаний обучающихся о живой природе, основах молекулярной и клеточной биологии, эмбриолог</w:t>
      </w:r>
      <w:r w:rsidRPr="001255D4">
        <w:rPr>
          <w:rFonts w:ascii="Times New Roman" w:hAnsi="Times New Roman"/>
          <w:color w:val="000000"/>
          <w:sz w:val="28"/>
          <w:lang w:val="ru-RU"/>
        </w:rPr>
        <w:t>ии и биологии развития, генетики, селекции, биотехнологии, эволюционного учения и экологии.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организациях среднего профессионального образования. Основу его содержания составляет система биологических знаний, полученных при изучении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соответствующих систематических разделов биологии на уровне основного общего образования, в 10–11 класс</w:t>
      </w:r>
      <w:r w:rsidRPr="001255D4">
        <w:rPr>
          <w:rFonts w:ascii="Times New Roman" w:hAnsi="Times New Roman"/>
          <w:color w:val="000000"/>
          <w:sz w:val="28"/>
          <w:lang w:val="ru-RU"/>
        </w:rPr>
        <w:t>ах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 и поискового характера, ко</w:t>
      </w:r>
      <w:r w:rsidRPr="001255D4">
        <w:rPr>
          <w:rFonts w:ascii="Times New Roman" w:hAnsi="Times New Roman"/>
          <w:color w:val="000000"/>
          <w:sz w:val="28"/>
          <w:lang w:val="ru-RU"/>
        </w:rPr>
        <w:t>торые можно использовать как ориентиры для 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Структура программы по учебно</w:t>
      </w:r>
      <w:r w:rsidRPr="001255D4">
        <w:rPr>
          <w:rFonts w:ascii="Times New Roman" w:hAnsi="Times New Roman"/>
          <w:color w:val="000000"/>
          <w:sz w:val="28"/>
          <w:lang w:val="ru-RU"/>
        </w:rPr>
        <w:t>му предмету "Биология" отражает системно-уровневый и эволюционный подходы к изучению биологии. Согласно им, изучаются свойства и закономерности, характерные для живых систем разного уровня организации, эволюции органического мира на Земле, сохранения биоло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гического разнообразия планеты. Так, в 10 классе изучаются основы молекулярной и клеточной биологии, эмбриологии и биологии развития, генетики и селекции, биотехнологии и синтетической биологии, актуализируются знания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по ботанике, зоологии, ана</w:t>
      </w:r>
      <w:r w:rsidRPr="001255D4">
        <w:rPr>
          <w:rFonts w:ascii="Times New Roman" w:hAnsi="Times New Roman"/>
          <w:color w:val="000000"/>
          <w:sz w:val="28"/>
          <w:lang w:val="ru-RU"/>
        </w:rPr>
        <w:t>томии, физиологии человека. В 11 классе изучаются эволюционное учение, основы экологии и учение о биосфере.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Учебный предмет «Биология» призван обеспечить освоение обучающимися биологических теорий и законов, идей, принципов и правил, лежащих в основе совре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менной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картины мира, знаний о строении, многообразии и особенностях клетки, организма, популяции, биоценоза, экосистемы, о выдающихся научных достижениях, современных исследованиях в биологии, прикладных аспектах биологических знаний. Д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ля развития и поддержания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интереса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биологии, вкладом отечестве</w:t>
      </w:r>
      <w:r w:rsidRPr="001255D4">
        <w:rPr>
          <w:rFonts w:ascii="Times New Roman" w:hAnsi="Times New Roman"/>
          <w:color w:val="000000"/>
          <w:sz w:val="28"/>
          <w:lang w:val="ru-RU"/>
        </w:rPr>
        <w:t>нных и зарубежных учёных в решение важнейших биологических и экологических проблем.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lastRenderedPageBreak/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</w:t>
      </w:r>
      <w:r w:rsidRPr="001255D4">
        <w:rPr>
          <w:rFonts w:ascii="Times New Roman" w:hAnsi="Times New Roman"/>
          <w:color w:val="000000"/>
          <w:sz w:val="28"/>
          <w:lang w:val="ru-RU"/>
        </w:rPr>
        <w:t>бретение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</w:t>
      </w:r>
      <w:r w:rsidRPr="001255D4">
        <w:rPr>
          <w:rFonts w:ascii="Times New Roman" w:hAnsi="Times New Roman"/>
          <w:color w:val="000000"/>
          <w:sz w:val="28"/>
          <w:lang w:val="ru-RU"/>
        </w:rPr>
        <w:t>ета «Биология» на углублённом уровне обеспечивается решением следующих задач: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естест</w:t>
      </w:r>
      <w:r w:rsidRPr="001255D4">
        <w:rPr>
          <w:rFonts w:ascii="Times New Roman" w:hAnsi="Times New Roman"/>
          <w:color w:val="000000"/>
          <w:sz w:val="28"/>
          <w:lang w:val="ru-RU"/>
        </w:rPr>
        <w:t>венно-научную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  <w:proofErr w:type="gramEnd"/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ознакомление обучающихся с методами познания </w:t>
      </w:r>
      <w:r w:rsidRPr="001255D4">
        <w:rPr>
          <w:rFonts w:ascii="Times New Roman" w:hAnsi="Times New Roman"/>
          <w:color w:val="000000"/>
          <w:sz w:val="28"/>
          <w:lang w:val="ru-RU"/>
        </w:rPr>
        <w:t>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проведения б</w:t>
      </w:r>
      <w:r w:rsidRPr="001255D4">
        <w:rPr>
          <w:rFonts w:ascii="Times New Roman" w:hAnsi="Times New Roman"/>
          <w:color w:val="000000"/>
          <w:sz w:val="28"/>
          <w:lang w:val="ru-RU"/>
        </w:rPr>
        <w:t>иологических исследований в лаборатории и в природе (наблюдение, измерение, эксперимент, моделирование);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овладение обучающимися умениями: самостоятельно находить, анализировать и использовать биологическую информацию; пользоваться биологической </w:t>
      </w:r>
      <w:r w:rsidRPr="001255D4">
        <w:rPr>
          <w:rFonts w:ascii="Times New Roman" w:hAnsi="Times New Roman"/>
          <w:color w:val="000000"/>
          <w:sz w:val="28"/>
          <w:lang w:val="ru-RU"/>
        </w:rPr>
        <w:t>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</w:t>
      </w:r>
      <w:r w:rsidRPr="001255D4">
        <w:rPr>
          <w:rFonts w:ascii="Times New Roman" w:hAnsi="Times New Roman"/>
          <w:color w:val="000000"/>
          <w:sz w:val="28"/>
          <w:lang w:val="ru-RU"/>
        </w:rPr>
        <w:t>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</w:t>
      </w:r>
      <w:r w:rsidRPr="001255D4">
        <w:rPr>
          <w:rFonts w:ascii="Times New Roman" w:hAnsi="Times New Roman"/>
          <w:color w:val="000000"/>
          <w:sz w:val="28"/>
          <w:lang w:val="ru-RU"/>
        </w:rPr>
        <w:t>ременные научные открытия в области биологии;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</w:t>
      </w:r>
      <w:r w:rsidRPr="001255D4">
        <w:rPr>
          <w:rFonts w:ascii="Times New Roman" w:hAnsi="Times New Roman"/>
          <w:color w:val="000000"/>
          <w:sz w:val="28"/>
          <w:lang w:val="ru-RU"/>
        </w:rPr>
        <w:t>следования, проведения экспериментальных исследований, решения биологических задач, моделирования биологических объектов и процессов;</w:t>
      </w:r>
      <w:proofErr w:type="gramEnd"/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воспитание у обучающихся ценностного отношения к живой природе в целом и к отдельным её объектам и явлениям; формирование </w:t>
      </w:r>
      <w:r w:rsidRPr="001255D4">
        <w:rPr>
          <w:rFonts w:ascii="Times New Roman" w:hAnsi="Times New Roman"/>
          <w:color w:val="000000"/>
          <w:sz w:val="28"/>
          <w:lang w:val="ru-RU"/>
        </w:rPr>
        <w:t>экологической, генетической грамотности, общей культуры поведения в природе; интеграции естественно-научных знаний;</w:t>
      </w:r>
      <w:proofErr w:type="gramEnd"/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приобретение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компетентности в рациональном природопользовании (соблюдение правил поведения в природе, охраны видов, экосистем, </w:t>
      </w:r>
      <w:r w:rsidRPr="001255D4">
        <w:rPr>
          <w:rFonts w:ascii="Times New Roman" w:hAnsi="Times New Roman"/>
          <w:color w:val="000000"/>
          <w:sz w:val="28"/>
          <w:lang w:val="ru-RU"/>
        </w:rPr>
        <w:t>биосферы), 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знаний и умений в повседневной жизни;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создание условий для осознанного выбора обучающимися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</w:t>
      </w:r>
      <w:r w:rsidRPr="001255D4">
        <w:rPr>
          <w:rFonts w:ascii="Times New Roman" w:hAnsi="Times New Roman"/>
          <w:color w:val="000000"/>
          <w:sz w:val="28"/>
          <w:lang w:val="ru-RU"/>
        </w:rPr>
        <w:t>и региона.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bookmarkStart w:id="6" w:name="ae087229-bc2a-42f7-a634-a0357f20ae55"/>
      <w:r w:rsidRPr="001255D4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биологии на углубленном уровне среднего общего образования, составляет 204 часа: в 10 классе – 102 часа (3 часа в неделю), в 11 классе – 102 часа (3 часа в неделю).</w:t>
      </w:r>
      <w:bookmarkEnd w:id="6"/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Отбор организационных форм, методов и </w:t>
      </w:r>
      <w:r w:rsidRPr="001255D4">
        <w:rPr>
          <w:rFonts w:ascii="Times New Roman" w:hAnsi="Times New Roman"/>
          <w:color w:val="000000"/>
          <w:sz w:val="28"/>
          <w:lang w:val="ru-RU"/>
        </w:rPr>
        <w:t>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Обязательным условием при обучении биологии на углублённо</w:t>
      </w:r>
      <w:r w:rsidRPr="001255D4">
        <w:rPr>
          <w:rFonts w:ascii="Times New Roman" w:hAnsi="Times New Roman"/>
          <w:color w:val="000000"/>
          <w:sz w:val="28"/>
          <w:lang w:val="ru-RU"/>
        </w:rPr>
        <w:t>м уровне является проведение лабораторных и практических работ. Также участие обучающихся в выполнении проектных и учебно-исследовательских работ, тематика которых определяется учителем на основе имеющихся материально-технических ресурсов и местных природн</w:t>
      </w:r>
      <w:r w:rsidRPr="001255D4">
        <w:rPr>
          <w:rFonts w:ascii="Times New Roman" w:hAnsi="Times New Roman"/>
          <w:color w:val="000000"/>
          <w:sz w:val="28"/>
          <w:lang w:val="ru-RU"/>
        </w:rPr>
        <w:t>ых условий.</w:t>
      </w:r>
    </w:p>
    <w:p w:rsidR="00357C67" w:rsidRPr="001255D4" w:rsidRDefault="00357C67">
      <w:pPr>
        <w:rPr>
          <w:lang w:val="ru-RU"/>
        </w:rPr>
        <w:sectPr w:rsidR="00357C67" w:rsidRPr="001255D4">
          <w:pgSz w:w="11906" w:h="16383"/>
          <w:pgMar w:top="1134" w:right="850" w:bottom="1134" w:left="1701" w:header="720" w:footer="720" w:gutter="0"/>
          <w:cols w:space="720"/>
        </w:sectPr>
      </w:pPr>
    </w:p>
    <w:p w:rsidR="00357C67" w:rsidRPr="001255D4" w:rsidRDefault="00E77DB6">
      <w:pPr>
        <w:spacing w:after="0" w:line="264" w:lineRule="auto"/>
        <w:ind w:left="120"/>
        <w:jc w:val="both"/>
        <w:rPr>
          <w:lang w:val="ru-RU"/>
        </w:rPr>
      </w:pPr>
      <w:bookmarkStart w:id="7" w:name="block-52851503"/>
      <w:bookmarkEnd w:id="5"/>
      <w:r w:rsidRPr="001255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57C67" w:rsidRPr="001255D4" w:rsidRDefault="00357C67">
      <w:pPr>
        <w:spacing w:after="0" w:line="264" w:lineRule="auto"/>
        <w:ind w:left="120"/>
        <w:jc w:val="both"/>
        <w:rPr>
          <w:lang w:val="ru-RU"/>
        </w:rPr>
      </w:pPr>
    </w:p>
    <w:p w:rsidR="00357C67" w:rsidRPr="001255D4" w:rsidRDefault="00E77DB6">
      <w:pPr>
        <w:spacing w:after="0" w:line="264" w:lineRule="auto"/>
        <w:ind w:left="12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57C67" w:rsidRPr="001255D4" w:rsidRDefault="00357C67">
      <w:pPr>
        <w:spacing w:after="0" w:line="264" w:lineRule="auto"/>
        <w:ind w:left="120"/>
        <w:jc w:val="both"/>
        <w:rPr>
          <w:lang w:val="ru-RU"/>
        </w:rPr>
      </w:pP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программы, выделенное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курсивом</w:t>
      </w:r>
      <w:r w:rsidRPr="001255D4">
        <w:rPr>
          <w:rFonts w:ascii="Times New Roman" w:hAnsi="Times New Roman"/>
          <w:color w:val="000000"/>
          <w:sz w:val="28"/>
          <w:lang w:val="ru-RU"/>
        </w:rPr>
        <w:t>, не входит в проверку государственной итоговой аттестации (ГИА).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 xml:space="preserve">Тема 1. Биология как наука 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Современная биология – комплексная наука. Краткая история развития биоло</w:t>
      </w:r>
      <w:r w:rsidRPr="001255D4">
        <w:rPr>
          <w:rFonts w:ascii="Times New Roman" w:hAnsi="Times New Roman"/>
          <w:color w:val="000000"/>
          <w:sz w:val="28"/>
          <w:lang w:val="ru-RU"/>
        </w:rPr>
        <w:t>гии. Биологические науки и изучаемые ими проблемы. Фундаментальные, прикладные и поисковые научные исследования в биологии.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Значение биологии в формировании современной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картины мира. Профессии, связанные с биологией. Значение биологии в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практической деятельности человека: медицине, сельском хозяйстве, промышленности, охране природы.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Портреты: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Аристотель, Теофраст, К. Линней, Ж. Б. Ламарк, Ч. Дарвин, У. Гарвей, Г. Мендель, В. И. Вернадский, И. П. Павлов, И. И. Мечников, Н. И.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Вавилов, Н. В. Тимофеев-Ресовский, Дж. Уотсон, Ф. Крик, Д. К. Беляев.</w:t>
      </w:r>
      <w:proofErr w:type="gramEnd"/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Таблицы и схемы: «Связь биологии с другими науками», «Система биологических наук».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изучение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Живые системы как предмет изучения биологии.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 xml:space="preserve">Свойства живых </w:t>
      </w:r>
      <w:r w:rsidRPr="001255D4">
        <w:rPr>
          <w:rFonts w:ascii="Times New Roman" w:hAnsi="Times New Roman"/>
          <w:color w:val="000000"/>
          <w:sz w:val="28"/>
          <w:lang w:val="ru-RU"/>
        </w:rPr>
        <w:t>систем: единство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изменчивость, рост и развитие.</w:t>
      </w:r>
      <w:proofErr w:type="gramEnd"/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Уровни организации живых систем: молекулярный, клеточны</w:t>
      </w:r>
      <w:r w:rsidRPr="001255D4">
        <w:rPr>
          <w:rFonts w:ascii="Times New Roman" w:hAnsi="Times New Roman"/>
          <w:color w:val="000000"/>
          <w:sz w:val="28"/>
          <w:lang w:val="ru-RU"/>
        </w:rPr>
        <w:t>й, тканевый, организменный, популяционно-видовой, экосистемный (биогеоценотический), биосферный.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Процессы, происходящие в живых системах. Основные признаки живого. Жизнь как форма существования материи. Науки, изучающие живые системы на разных уровнях орга</w:t>
      </w:r>
      <w:r w:rsidRPr="001255D4">
        <w:rPr>
          <w:rFonts w:ascii="Times New Roman" w:hAnsi="Times New Roman"/>
          <w:color w:val="000000"/>
          <w:sz w:val="28"/>
          <w:lang w:val="ru-RU"/>
        </w:rPr>
        <w:t>низации.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Изучение живых систем. Методы биологической науки. Наблюдение, измерение, эксперимент, систематизация, метаанализ. Понятие о зависимой и независимой переменной. Планирование эксперимента. Постановка и проверка гипотез. Нулевая гипотеза. Понятие вы</w:t>
      </w:r>
      <w:r w:rsidRPr="001255D4">
        <w:rPr>
          <w:rFonts w:ascii="Times New Roman" w:hAnsi="Times New Roman"/>
          <w:color w:val="000000"/>
          <w:sz w:val="28"/>
          <w:lang w:val="ru-RU"/>
        </w:rPr>
        <w:t>борки и её достоверность.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lastRenderedPageBreak/>
        <w:t>Таблицы и схемы: «Основные признаки жизни», «Биологические систем</w:t>
      </w:r>
      <w:r w:rsidRPr="001255D4">
        <w:rPr>
          <w:rFonts w:ascii="Times New Roman" w:hAnsi="Times New Roman"/>
          <w:color w:val="000000"/>
          <w:sz w:val="28"/>
          <w:lang w:val="ru-RU"/>
        </w:rPr>
        <w:t>ы», «Свойства живой материи», «Уровни организации живой природы», «Строение животной клетки», «Ткани животных», «Системы органов человеческого организма», «Биогеоценоз», «Биосфера», «Методы изучения живой природы».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Оборудование: лабораторное оборудование д</w:t>
      </w:r>
      <w:r w:rsidRPr="001255D4">
        <w:rPr>
          <w:rFonts w:ascii="Times New Roman" w:hAnsi="Times New Roman"/>
          <w:color w:val="000000"/>
          <w:sz w:val="28"/>
          <w:lang w:val="ru-RU"/>
        </w:rPr>
        <w:t>ля проведения наблюдений, измерений, экспериментов.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«Использование различных методов при изучении живых систем».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Тема 3. Биология клетки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Клетка – структурно-функциональная единица живого. История открытия клетки. Работы Р. Гука, А. Леве</w:t>
      </w:r>
      <w:r w:rsidRPr="001255D4">
        <w:rPr>
          <w:rFonts w:ascii="Times New Roman" w:hAnsi="Times New Roman"/>
          <w:color w:val="000000"/>
          <w:sz w:val="28"/>
          <w:lang w:val="ru-RU"/>
        </w:rPr>
        <w:t>нгука. Клеточная теория (Т. Шванн, М. Шлейден, Р. Вирхов). Основные положения современной клеточной теории.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Методы молекулярной и клеточной биологии: микроскопия, хроматография, электрофорез, метод меченых атомов, дифференциальное центрифугирование, культи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вирование клеток.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Изучение фиксированных клеток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. Электронная микроскопия.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Конфокальная микроскопия. Витальное (прижизненное) изучение клеток.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Портреты: Р. Гук, А. Левенгук, Т. Шванн, М. Шлейден, Р. Вирхов, К. М. Бэр.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Таблицы и схемы: «Световой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микроскоп», «Электронный микроскоп», «История развития методов микроскопии».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и бактериальных клеток.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«Изучение методов клеточной биологии (хроматография, электрофо</w:t>
      </w:r>
      <w:r w:rsidRPr="001255D4">
        <w:rPr>
          <w:rFonts w:ascii="Times New Roman" w:hAnsi="Times New Roman"/>
          <w:color w:val="000000"/>
          <w:sz w:val="28"/>
          <w:lang w:val="ru-RU"/>
        </w:rPr>
        <w:t>рез, дифференциальное центрифугирование, ПЦР)».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Тема 4. Химическая организация клетки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Химический состав клетки. Макро-, микр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и ультрамикроэлементы. Вода и её роль как растворителя, реагента, участие в структурировании клетки, теплорегуляции. Минеральные </w:t>
      </w:r>
      <w:r w:rsidRPr="001255D4">
        <w:rPr>
          <w:rFonts w:ascii="Times New Roman" w:hAnsi="Times New Roman"/>
          <w:color w:val="000000"/>
          <w:sz w:val="28"/>
          <w:lang w:val="ru-RU"/>
        </w:rPr>
        <w:t>вещества клетки, их биологическая роль. Роль катионов и анионов в клетке.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Органические вещества клетки. Биологические полимеры. Белки. Аминокислотный состав белков. Структуры белковой молекулы. Первичная структура белка, пептидная связь. Вторичная, третичн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ая, четвертичная структуры. Денатурация. Свойства белков. Классификация белков. Биологические функции белков.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Прионы</w:t>
      </w:r>
      <w:r w:rsidRPr="001255D4">
        <w:rPr>
          <w:rFonts w:ascii="Times New Roman" w:hAnsi="Times New Roman"/>
          <w:color w:val="000000"/>
          <w:sz w:val="28"/>
          <w:lang w:val="ru-RU"/>
        </w:rPr>
        <w:t>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Углеводы. Моносахариды, дисахариды, олигосахариды и полисахариды. Общий план строения и физико-химические свойства углеводов. </w:t>
      </w:r>
      <w:r w:rsidRPr="001255D4">
        <w:rPr>
          <w:rFonts w:ascii="Times New Roman" w:hAnsi="Times New Roman"/>
          <w:color w:val="000000"/>
          <w:sz w:val="28"/>
          <w:lang w:val="ru-RU"/>
        </w:rPr>
        <w:t>Биологические функции углеводов.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Липиды. Гидрофильно-гидрофобные свойства. Классификация липидов. Триглицериды, фосфолипиды, воски, стероиды. Биологические функции липидов. Общие свойства биологических мембран – текучесть, способность к самозамыканию, полу</w:t>
      </w:r>
      <w:r w:rsidRPr="001255D4">
        <w:rPr>
          <w:rFonts w:ascii="Times New Roman" w:hAnsi="Times New Roman"/>
          <w:color w:val="000000"/>
          <w:sz w:val="28"/>
          <w:lang w:val="ru-RU"/>
        </w:rPr>
        <w:t>проницаемость.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Нуклеиновые кислоты. ДНК и РНК. Строение нуклеиновых кислот. Нуклеотиды. Принцип комплементарности. Правило Чаргаффа. Структура ДНК – двойная спираль. Местонахождение и биологические функции ДНК. Виды РНК. Функции РНК в клетке.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Строение моле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кулы АТФ. Макроэргические связи в молекуле АТФ. Биологические функции АТФ. Восстановленные переносчики, их функции в клетке.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Другие нуклеозидтрифосфаты (НТФ).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Секвенирование ДНК.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Методы геномики, транскриптомики, протеомики.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Структурная биология: биохимиче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ские и биофизические исследования состава и пространственной структуры биомолекул.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Моделирование структуры и функций биомолекул и их комплексов. Компьютерный дизайн и органический синтез биомолекул и их неприродных аналогов.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Портреты: Л. Полин</w:t>
      </w:r>
      <w:r w:rsidRPr="001255D4">
        <w:rPr>
          <w:rFonts w:ascii="Times New Roman" w:hAnsi="Times New Roman"/>
          <w:color w:val="000000"/>
          <w:sz w:val="28"/>
          <w:lang w:val="ru-RU"/>
        </w:rPr>
        <w:t>г, Дж. Уотсон, Ф. Крик, М. Уилкинс, Р. Франклин, Ф. Сэнгер, С. Прузинер.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«Вещества в составе организмов», «Строение молекулы белка», «Структуры белковой молекулы», «Строение молекул углеводов», «Строение молекул липидов», «Нуклеиновые кислоты», «Строение м</w:t>
      </w:r>
      <w:r w:rsidRPr="001255D4">
        <w:rPr>
          <w:rFonts w:ascii="Times New Roman" w:hAnsi="Times New Roman"/>
          <w:color w:val="000000"/>
          <w:sz w:val="28"/>
          <w:lang w:val="ru-RU"/>
        </w:rPr>
        <w:t>олекулы АТФ».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Оборудование: химическая посуда и оборудование.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«Обнаружение белков с помощью качественных реакций».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«Исследование нуклеиновых кислот, выделенных из клеток различных организмов».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Тема 5. Строение и функ</w:t>
      </w:r>
      <w:r w:rsidRPr="001255D4">
        <w:rPr>
          <w:rFonts w:ascii="Times New Roman" w:hAnsi="Times New Roman"/>
          <w:b/>
          <w:color w:val="000000"/>
          <w:sz w:val="28"/>
          <w:lang w:val="ru-RU"/>
        </w:rPr>
        <w:t>ции клетки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Структурно-функциональные образования клетки.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lastRenderedPageBreak/>
        <w:t>Строение прокариотической клетки. Клеточная стенка бактерий и архей. Особенности строения гетеротрофной и автотрофной прокариотических клеток. Место и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роль прокариот в биоценозах.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Строение и функционирование эукариотической клетки. 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й (первичный и вторичный активный транспорт). Полупроницаемость мембраны. Работа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натрий-калиевого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насоса. Эндоцитоз: пиноцитоз, фагоцитоз. Экзоцитоз. Клеточная стенка. Структура и функции клеточной стенки растений, грибов.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Цитоплазма. Цитозоль. Цитоскелет.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Движение цитоплазмы. Органоиды клетки. Одномембранные органоиды клетки: эндоплазматическая сеть (ЭПС), аппарат Гольджи, лизосомы, их строение и функции. Взаимосвязь одномембранных органоидов клетки. Строение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гранулярного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ретикулума.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Механизм направления б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 xml:space="preserve">елков в ЭПС. 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Синтез растворимых белков. Синтез клеточных мембран. Гладкий (агранулярный) эндоплазматический ретикулум. Секреторная функция аппарата Гольджи.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Модификация белков в аппарате Гольджи. Сортировка белков в аппарате Гольджи.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Транспорт веще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>етке. Вакуоли растительных клеток. Клеточный сок. Тургор.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Полуавтономные органоиды клетки: митохондрии, пластиды.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Происхождение митохондрий и пластид. Симбиогенез (К.С. Мережковский, Л. Маргулис)</w:t>
      </w:r>
      <w:r w:rsidRPr="001255D4">
        <w:rPr>
          <w:rFonts w:ascii="Times New Roman" w:hAnsi="Times New Roman"/>
          <w:color w:val="000000"/>
          <w:sz w:val="28"/>
          <w:lang w:val="ru-RU"/>
        </w:rPr>
        <w:t>. Строение и функции митохондрий и пластид. Первичные, вторич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ные и сложные пластиды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фотосинтезирующих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эукариот. Хлоропласты, хромопласты, лейкопласты высших растений.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Немембранные органоиды клетки Строение и функции немембранных органоидов клетки. Рибосомы.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Промежуточные филаменты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. Микрофиламенты.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Актиновые микрофил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аменты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. Мышечные клетки.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Актиновые компоненты немышечных клеток.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Микротрубочки. Клеточный центр. Строение и движение жгутиков и ресничек. Микротрубочки цитоплазмы. Центриоль.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Белки, ассоциированные с микрофиламентами и микротрубочками. Моторные белки.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Ядро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. Оболочка ядра, хроматин, кариоплазма, ядрышки, их строение и функции. Ядерный белковый матрикс. Пространственное расположение хромосом в интерфазном ядре.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Эухроматин и гетерохроматин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. Белки хроматина – гистоны.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Динамика ядерной оболочки в митозе. Ядерный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 xml:space="preserve"> транспорт.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Клеточные включения. Сравнительная характеристика клеток эукариот (растительной, животной, грибной).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lastRenderedPageBreak/>
        <w:t>Портреты: К.С. Мережковский, Л. Маргулис.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Таблицы и схемы: «Строение эукариотической клетки», «Строение животной клетки», «Строени</w:t>
      </w:r>
      <w:r w:rsidRPr="001255D4">
        <w:rPr>
          <w:rFonts w:ascii="Times New Roman" w:hAnsi="Times New Roman"/>
          <w:color w:val="000000"/>
          <w:sz w:val="28"/>
          <w:lang w:val="ru-RU"/>
        </w:rPr>
        <w:t>е растительной клетки», «Строение митохондрии», «Ядро», «Строение прокариотической клетки».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 животных клеток, микропрепараты бактериальных клеток.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клеток р</w:t>
      </w:r>
      <w:r w:rsidRPr="001255D4">
        <w:rPr>
          <w:rFonts w:ascii="Times New Roman" w:hAnsi="Times New Roman"/>
          <w:color w:val="000000"/>
          <w:sz w:val="28"/>
          <w:lang w:val="ru-RU"/>
        </w:rPr>
        <w:t>азличных организмов».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«Изучение свой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ств кл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>еточной мембраны».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«Исследование плазмолиза и деплазмолиза в растительных клетках».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 «Изучение движения цитоплазмы в растительных клетках».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b/>
          <w:color w:val="000000"/>
          <w:sz w:val="28"/>
          <w:lang w:val="ru-RU"/>
        </w:rPr>
        <w:t xml:space="preserve">Тема 6. Обмен </w:t>
      </w:r>
      <w:r w:rsidRPr="001255D4">
        <w:rPr>
          <w:rFonts w:ascii="Times New Roman" w:hAnsi="Times New Roman"/>
          <w:b/>
          <w:color w:val="000000"/>
          <w:sz w:val="28"/>
          <w:lang w:val="ru-RU"/>
        </w:rPr>
        <w:t>веществ и превращение энергии в клетке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 xml:space="preserve">Ассимиляция и диссимиляция – две стороны метаболизма. Типы обмена веществ: автотрофный и гетеротрофный. Участие кислорода в обменных процессах. Энергетическое обеспечение клетки: превращение АТФ в обменных процессах. 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Ферментативный характер реакций клеточного метаболизма. Ферменты, их строение, свойства и механизм действия. Коферменты. Отличия ферментов от неорганических катализаторов. Белки-активаторы и белки-ингибиторы. Зависимость скорости ферментативных реакций от </w:t>
      </w:r>
      <w:r w:rsidRPr="001255D4">
        <w:rPr>
          <w:rFonts w:ascii="Times New Roman" w:hAnsi="Times New Roman"/>
          <w:color w:val="000000"/>
          <w:sz w:val="28"/>
          <w:lang w:val="ru-RU"/>
        </w:rPr>
        <w:t>различных факторов.</w:t>
      </w:r>
    </w:p>
    <w:p w:rsidR="00357C67" w:rsidRPr="001255D4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Первичный синтез органических веще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етке. Фотосинтез.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Аноксигенный и оксигенный фотосинтез у бактерий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Светособирающие пигменты и пигменты реакционного центра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. Роль хлоропластов в процессе фотосинтеза. </w:t>
      </w:r>
      <w:proofErr w:type="gramStart"/>
      <w:r w:rsidRPr="001255D4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1255D4">
        <w:rPr>
          <w:rFonts w:ascii="Times New Roman" w:hAnsi="Times New Roman"/>
          <w:color w:val="000000"/>
          <w:sz w:val="28"/>
          <w:lang w:val="ru-RU"/>
        </w:rPr>
        <w:t xml:space="preserve"> и темновая фазы. 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Фо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тодыхание, С</w:t>
      </w:r>
      <w:r w:rsidRPr="001255D4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3-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1255D4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4-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CAM</w:t>
      </w:r>
      <w:r w:rsidRPr="001255D4">
        <w:rPr>
          <w:rFonts w:ascii="Times New Roman" w:hAnsi="Times New Roman"/>
          <w:i/>
          <w:color w:val="000000"/>
          <w:sz w:val="28"/>
          <w:lang w:val="ru-RU"/>
        </w:rPr>
        <w:t>-типы фотосинтеза</w:t>
      </w:r>
      <w:r w:rsidRPr="001255D4">
        <w:rPr>
          <w:rFonts w:ascii="Times New Roman" w:hAnsi="Times New Roman"/>
          <w:color w:val="000000"/>
          <w:sz w:val="28"/>
          <w:lang w:val="ru-RU"/>
        </w:rPr>
        <w:t>. Продуктивность фотосинтеза. Влияние различных факторов на скорость фотосинтеза. Значение фотосинтеза.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1255D4">
        <w:rPr>
          <w:rFonts w:ascii="Times New Roman" w:hAnsi="Times New Roman"/>
          <w:color w:val="000000"/>
          <w:sz w:val="28"/>
          <w:lang w:val="ru-RU"/>
        </w:rPr>
        <w:t>Хемосинтез. Разнообразие организмов-хемосинтетиков: нитрифицирующие бактерии, железобактерии, серобактерии, во</w:t>
      </w:r>
      <w:r w:rsidRPr="001255D4">
        <w:rPr>
          <w:rFonts w:ascii="Times New Roman" w:hAnsi="Times New Roman"/>
          <w:color w:val="000000"/>
          <w:sz w:val="28"/>
          <w:lang w:val="ru-RU"/>
        </w:rPr>
        <w:t xml:space="preserve">дородные бактерии. </w:t>
      </w:r>
      <w:r w:rsidRPr="00E77DB6">
        <w:rPr>
          <w:rFonts w:ascii="Times New Roman" w:hAnsi="Times New Roman"/>
          <w:color w:val="000000"/>
          <w:sz w:val="28"/>
          <w:lang w:val="ru-RU"/>
        </w:rPr>
        <w:t>Значение хемосинтеза.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Аэробные организмы. Этапы энергетического обмена. Подг</w:t>
      </w:r>
      <w:r w:rsidRPr="00E77DB6">
        <w:rPr>
          <w:rFonts w:ascii="Times New Roman" w:hAnsi="Times New Roman"/>
          <w:color w:val="000000"/>
          <w:sz w:val="28"/>
          <w:lang w:val="ru-RU"/>
        </w:rPr>
        <w:t>отовительный этап. Гликолиз – бескислородное расщепление глюкозы.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фосфорилирование.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Энергия мембранного градиента прот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 xml:space="preserve">онов. Синтез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АТФ: работа </w:t>
      </w:r>
      <w:proofErr w:type="gramStart"/>
      <w:r w:rsidRPr="00E77DB6">
        <w:rPr>
          <w:rFonts w:ascii="Times New Roman" w:hAnsi="Times New Roman"/>
          <w:i/>
          <w:color w:val="000000"/>
          <w:sz w:val="28"/>
          <w:lang w:val="ru-RU"/>
        </w:rPr>
        <w:t>протонной</w:t>
      </w:r>
      <w:proofErr w:type="gramEnd"/>
      <w:r w:rsidRPr="00E77DB6">
        <w:rPr>
          <w:rFonts w:ascii="Times New Roman" w:hAnsi="Times New Roman"/>
          <w:i/>
          <w:color w:val="000000"/>
          <w:sz w:val="28"/>
          <w:lang w:val="ru-RU"/>
        </w:rPr>
        <w:t xml:space="preserve"> АТФ-синтазы.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Преимущества аэробного пути обмена веществ перед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анаэробным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>. Эффективность энергетического обмена.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Дж. Пристли, К. А. Тимирязев, С. Н. Виноградский, В. А. Энгельгардт, П. Митчелл, Г. А. Заварзин.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Таблицы и схемы: «Фотосинтез», «Энергетический обмен», «Биосинтез белка», «Строение фермента», «Хемосинтез».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</w:t>
      </w:r>
      <w:r w:rsidRPr="00E77DB6">
        <w:rPr>
          <w:rFonts w:ascii="Times New Roman" w:hAnsi="Times New Roman"/>
          <w:color w:val="000000"/>
          <w:sz w:val="28"/>
          <w:lang w:val="ru-RU"/>
        </w:rPr>
        <w:t>я приготовления постоянных и временных микропрепаратов.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каталитической активности ферментов (на примере амилазы или каталазы)».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ферментативного расщепления пероксида водорода в растительных и живо</w:t>
      </w:r>
      <w:r w:rsidRPr="00E77DB6">
        <w:rPr>
          <w:rFonts w:ascii="Times New Roman" w:hAnsi="Times New Roman"/>
          <w:color w:val="000000"/>
          <w:sz w:val="28"/>
          <w:lang w:val="ru-RU"/>
        </w:rPr>
        <w:t>тных клетках».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фотосинтеза и хемосинтеза».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брожения и дыхания».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7. Наследственная информация и реализация её в клетке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Реакции матричного синтеза. Принцип комплементарнос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ти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транскрипции: комплементарность, антипараллельность, асимметричность.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 xml:space="preserve">Созревание </w:t>
      </w:r>
      <w:proofErr w:type="gramStart"/>
      <w:r w:rsidRPr="00E77DB6">
        <w:rPr>
          <w:rFonts w:ascii="Times New Roman" w:hAnsi="Times New Roman"/>
          <w:i/>
          <w:color w:val="000000"/>
          <w:sz w:val="28"/>
          <w:lang w:val="ru-RU"/>
        </w:rPr>
        <w:t>матричных</w:t>
      </w:r>
      <w:proofErr w:type="gramEnd"/>
      <w:r w:rsidRPr="00E77DB6">
        <w:rPr>
          <w:rFonts w:ascii="Times New Roman" w:hAnsi="Times New Roman"/>
          <w:i/>
          <w:color w:val="000000"/>
          <w:sz w:val="28"/>
          <w:lang w:val="ru-RU"/>
        </w:rPr>
        <w:t xml:space="preserve"> РНК в эукариоти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ческой клетке. Некодирующие РНК.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Трансляция и её этапы. Участие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транспортных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РНК в биосинтезе белка. Условия биосинтеза белка. Кодирование аминокислот. Роль рибосом в биосинтезе белка.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i/>
          <w:color w:val="000000"/>
          <w:sz w:val="28"/>
          <w:lang w:val="ru-RU"/>
        </w:rPr>
        <w:t>Современные представления о строении генов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. Организация генома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прокар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иот и эукариот. Регуляция активности генов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прокариот. Гипотеза оперона (Ф. Жакоб, Ж. Мано).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 xml:space="preserve">Молекулярные механизмы экспрессии генов </w:t>
      </w:r>
      <w:proofErr w:type="gramStart"/>
      <w:r w:rsidRPr="00E77DB6">
        <w:rPr>
          <w:rFonts w:ascii="Times New Roman" w:hAnsi="Times New Roman"/>
          <w:i/>
          <w:color w:val="000000"/>
          <w:sz w:val="28"/>
          <w:lang w:val="ru-RU"/>
        </w:rPr>
        <w:t>у</w:t>
      </w:r>
      <w:proofErr w:type="gramEnd"/>
      <w:r w:rsidRPr="00E77DB6">
        <w:rPr>
          <w:rFonts w:ascii="Times New Roman" w:hAnsi="Times New Roman"/>
          <w:i/>
          <w:color w:val="000000"/>
          <w:sz w:val="28"/>
          <w:lang w:val="ru-RU"/>
        </w:rPr>
        <w:t xml:space="preserve"> эукариот. Роль хроматина в регуляции работы генов</w:t>
      </w:r>
      <w:r w:rsidRPr="00E77DB6">
        <w:rPr>
          <w:rFonts w:ascii="Times New Roman" w:hAnsi="Times New Roman"/>
          <w:color w:val="000000"/>
          <w:sz w:val="28"/>
          <w:lang w:val="ru-RU"/>
        </w:rPr>
        <w:t>. Регуляция обменных процессов в клетке. Клеточный гомеостаз.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Вирусы – 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неклеточные формы жизни и облигатные паразиты. Строение простых и сложных вирусов, ретровирусов, бактериофагов.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Жизненный цикл ДНК-содержащих вирусов, РНК-содержащих вирусов, бактериофагов. Обратная транскрипция, ревертаза, интеграза</w:t>
      </w:r>
      <w:r w:rsidRPr="00E77DB6">
        <w:rPr>
          <w:rFonts w:ascii="Times New Roman" w:hAnsi="Times New Roman"/>
          <w:color w:val="000000"/>
          <w:sz w:val="28"/>
          <w:lang w:val="ru-RU"/>
        </w:rPr>
        <w:t>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Вирусные заболевания 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человека, животных, растений. СПИД, </w:t>
      </w:r>
      <w:r>
        <w:rPr>
          <w:rFonts w:ascii="Times New Roman" w:hAnsi="Times New Roman"/>
          <w:color w:val="000000"/>
          <w:sz w:val="28"/>
        </w:rPr>
        <w:t>COVID</w:t>
      </w:r>
      <w:r w:rsidRPr="00E77DB6">
        <w:rPr>
          <w:rFonts w:ascii="Times New Roman" w:hAnsi="Times New Roman"/>
          <w:color w:val="000000"/>
          <w:sz w:val="28"/>
          <w:lang w:val="ru-RU"/>
        </w:rPr>
        <w:t>-19, социальные и медицинские проблемы.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i/>
          <w:color w:val="000000"/>
          <w:sz w:val="28"/>
          <w:lang w:val="ru-RU"/>
        </w:rPr>
        <w:t>Биоинформатика: интеграция и анализ больших массивов («</w:t>
      </w:r>
      <w:r>
        <w:rPr>
          <w:rFonts w:ascii="Times New Roman" w:hAnsi="Times New Roman"/>
          <w:i/>
          <w:color w:val="000000"/>
          <w:sz w:val="28"/>
        </w:rPr>
        <w:t>bigdata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») структурных биологических данных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Нанотехнологии в биологии и медицине. Программируемые функции белков. Способ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ы доставки лекарств.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Таблицы и схемы: «Биосинтез белка», «Генетический код», «Вирусы», «Бактериофаги».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«Создание модели вируса».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8. Жизненный цикл клетки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Клеточный цикл, его 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периоды и регуляция. Интерфаза и митоз. Особенности процессов, протекающих в интерфазе. Подготовка клетки к делению. Пресинтетический (постмитотический),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синтетический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и постсинтетический (премитотический) периоды интерфазы.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Матричный синтез ДНК – репликац</w:t>
      </w:r>
      <w:r w:rsidRPr="00E77DB6">
        <w:rPr>
          <w:rFonts w:ascii="Times New Roman" w:hAnsi="Times New Roman"/>
          <w:color w:val="000000"/>
          <w:sz w:val="28"/>
          <w:lang w:val="ru-RU"/>
        </w:rPr>
        <w:t>ия. Принципы репликации ДНК: комплементарность, полуконсервативный синтез, антипараллельность. Механизм репликации ДНК. Хромосомы. Строение хромосом. Теломеры и теломераза. Хромосомный набор клетки – кариотип. Диплоидный и гаплоидный наборы хромосом. Гомол</w:t>
      </w:r>
      <w:r w:rsidRPr="00E77DB6">
        <w:rPr>
          <w:rFonts w:ascii="Times New Roman" w:hAnsi="Times New Roman"/>
          <w:color w:val="000000"/>
          <w:sz w:val="28"/>
          <w:lang w:val="ru-RU"/>
        </w:rPr>
        <w:t>огичные хромосомы. Половые хромосомы.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 и происходящие в них процессы. Типы митоза. Кариокинез и цитокинез. Биологическое значение митоза.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Регуляция митотического цикла клетки. Программируемая клеточная гибель – апоптоз.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Клеточное ядро, хромосомы,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функциональная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геномика.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Механизмы пролиферации, дифференцировки, старения и гибели клеток. «Цифровая клетка» – биоинформатические модели функционирования клетки.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Таблицы и схемы: «Жизненный цикл клетки», «Митоз», «</w:t>
      </w:r>
      <w:r w:rsidRPr="00E77DB6">
        <w:rPr>
          <w:rFonts w:ascii="Times New Roman" w:hAnsi="Times New Roman"/>
          <w:color w:val="000000"/>
          <w:sz w:val="28"/>
          <w:lang w:val="ru-RU"/>
        </w:rPr>
        <w:t>Строение хромосом», «Репликация ДНК».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микропрепараты: «Митоз в клетках корешка лука».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хромосом на готовых микропрепаратах».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«Наблюдение митоза в клетках кончика корешка лука (на готовых микропрепаратах)».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9. Строение и функции организмов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Биологическое разнообразие организмов. Одноклеточные, колониальные, многоклеточные организмы.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Особенности строения и жизнедеятельности о</w:t>
      </w:r>
      <w:r w:rsidRPr="00E77DB6">
        <w:rPr>
          <w:rFonts w:ascii="Times New Roman" w:hAnsi="Times New Roman"/>
          <w:color w:val="000000"/>
          <w:sz w:val="28"/>
          <w:lang w:val="ru-RU"/>
        </w:rPr>
        <w:t>дноклеточных организмов. Бактерии, археи, одноклеточные грибы, одноклеточные водоросли, другие протисты. Колониальные организмы.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частей многоклеточного организма. Ткани, органы и системы органов. Организм как единое целое. Гомеостаз.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Ткани раст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ений. Типы растительных тканей: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образовательная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>, покровная, проводящая, основная, механическая. Особенности строения, функций и расположения тканей в органах растений.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Ткани животных и человека. Типы животных тканей: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эпителиальная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>, соединительная, мышечная</w:t>
      </w:r>
      <w:r w:rsidRPr="00E77DB6">
        <w:rPr>
          <w:rFonts w:ascii="Times New Roman" w:hAnsi="Times New Roman"/>
          <w:color w:val="000000"/>
          <w:sz w:val="28"/>
          <w:lang w:val="ru-RU"/>
        </w:rPr>
        <w:t>, нервная. Особенности строения, функций и расположения тканей в органах животных и человека.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Органы. Вегетативные и генеративные органы растений. Органы и системы органов животных и человека. Функции органов и систем органов.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Опора тела организмов. Каркас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растений. Скелеты одноклеточных и многоклеточных животных. Наружный и внутренний скелет. Строение и типы соединения костей.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Движение организмов. Движение одноклеточных организмов: амёбоидное, жгутиковое, ресничное. Движение многоклеточных растений: тропиз</w:t>
      </w:r>
      <w:r w:rsidRPr="00E77DB6">
        <w:rPr>
          <w:rFonts w:ascii="Times New Roman" w:hAnsi="Times New Roman"/>
          <w:color w:val="000000"/>
          <w:sz w:val="28"/>
          <w:lang w:val="ru-RU"/>
        </w:rPr>
        <w:t>мы и настии. Движение многоклеточных животных и человека: мышечная система. Рефлекс. Скелетные мышцы и их работа.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Питание организмов. Поглощение воды, углекислого газа и минеральных веществ растениями. Питание животных. Внутриполостное и внутриклеточное пи</w:t>
      </w:r>
      <w:r w:rsidRPr="00E77DB6">
        <w:rPr>
          <w:rFonts w:ascii="Times New Roman" w:hAnsi="Times New Roman"/>
          <w:color w:val="000000"/>
          <w:sz w:val="28"/>
          <w:lang w:val="ru-RU"/>
        </w:rPr>
        <w:t>щеварение. Питание позвоночных животных. Отделы пищеварительного тракта. Пищеварительные железы. Пищеварительная система человека.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Дыхание организмов. Дыхание растений. Дыхание животных. Диффузия газов через поверхность клетки. Кожное дыхание. Дыхательная </w:t>
      </w:r>
      <w:r w:rsidRPr="00E77DB6">
        <w:rPr>
          <w:rFonts w:ascii="Times New Roman" w:hAnsi="Times New Roman"/>
          <w:color w:val="000000"/>
          <w:sz w:val="28"/>
          <w:lang w:val="ru-RU"/>
        </w:rPr>
        <w:t>поверхность. Жаберное и лёгочное дыхание. Дыхание позвоночных животных и человека. Эволюционное усложнение строения лёгких позвоночных животных. Дыхательная система человека. Механизм вентиляции лёгких у птиц и млекопитающих. Регуляция дыхания. Дыхательные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объёмы.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Транспорт веществ у организмов. Транспортные системы растений. Транспорт веществ у животных. Кровеносная система и её органы. Кровеносная система позвоночных животных и человека. Сердце, кровеносные сосуды и кровь. Круги кровообращения. Эволюционн</w:t>
      </w:r>
      <w:r w:rsidRPr="00E77DB6">
        <w:rPr>
          <w:rFonts w:ascii="Times New Roman" w:hAnsi="Times New Roman"/>
          <w:color w:val="000000"/>
          <w:sz w:val="28"/>
          <w:lang w:val="ru-RU"/>
        </w:rPr>
        <w:t>ые усложнения строения кровеносной системы позвоночных животных. Работа сердца и её регуляция.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Выделение у организмов. Выделение у растений. Выделение у животных. Сократительные вакуоли. Органы выделения. Фильтрация, секреция и обратное всасывание как меха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низмы работы органов выделения.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Связь полости тела с кровеносной и выделительной системами.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Выделение у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позвоночных животных и человека. Почки. Строение и функционирование нефрона. Образование мочи у человека.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Защита у организмов. Защита у одноклеточных ор</w:t>
      </w:r>
      <w:r w:rsidRPr="00E77DB6">
        <w:rPr>
          <w:rFonts w:ascii="Times New Roman" w:hAnsi="Times New Roman"/>
          <w:color w:val="000000"/>
          <w:sz w:val="28"/>
          <w:lang w:val="ru-RU"/>
        </w:rPr>
        <w:t>ганизмов. Споры бактерий и цисты простейших. Защита у многоклеточных растений. Кутикула. Средства пассивной и химической защиты. Фитонциды.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Защита у многоклеточных животных. Покровы и их производные. Защита организма от болезней. Иммунная система человека.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Клеточный и гуморальный иммунитет. Врождённый и приобретённый специфический иммунитет. Теория клонально-селективного иммунитета (П. Эрлих, Ф. М. Бернет, С. Тонегава). Воспалительные ответы организмов. Роль врождённого иммунитета в развитии системных забол</w:t>
      </w:r>
      <w:r w:rsidRPr="00E77DB6">
        <w:rPr>
          <w:rFonts w:ascii="Times New Roman" w:hAnsi="Times New Roman"/>
          <w:color w:val="000000"/>
          <w:sz w:val="28"/>
          <w:lang w:val="ru-RU"/>
        </w:rPr>
        <w:t>еваний.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Раздражимость и регуляция у организмов. Раздражимость у одноклеточных организмов. Таксисы. Раздражимость и регуляция у растений. Ростовые вещества и их значение.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Нервная система и рефлекторная регуляция у животных. Нервная система и её отделы. Эвол</w:t>
      </w:r>
      <w:r w:rsidRPr="00E77DB6">
        <w:rPr>
          <w:rFonts w:ascii="Times New Roman" w:hAnsi="Times New Roman"/>
          <w:color w:val="000000"/>
          <w:sz w:val="28"/>
          <w:lang w:val="ru-RU"/>
        </w:rPr>
        <w:t>юционное усложнение строения нервной системы у животных. Отделы головного мозга позвоночных животных. Рефлекс и рефлекторная дуга. Безусловные и условные рефлексы.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Гуморальная регуляция и эндокринная система животных и человека. Железы эндокринной системы </w:t>
      </w:r>
      <w:r w:rsidRPr="00E77DB6">
        <w:rPr>
          <w:rFonts w:ascii="Times New Roman" w:hAnsi="Times New Roman"/>
          <w:color w:val="000000"/>
          <w:sz w:val="28"/>
          <w:lang w:val="ru-RU"/>
        </w:rPr>
        <w:t>и их гормоны. Действие гормонов. Взаимосвязь нервной и эндокринной систем. Гипоталамо-гипофизарная система.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Портрет: И. П. Павлов.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«Одноклеточные водоросли», «Многоклеточные водоросли», «Бактерии», «Простейшие», «Органы цветко</w:t>
      </w:r>
      <w:r w:rsidRPr="00E77DB6">
        <w:rPr>
          <w:rFonts w:ascii="Times New Roman" w:hAnsi="Times New Roman"/>
          <w:color w:val="000000"/>
          <w:sz w:val="28"/>
          <w:lang w:val="ru-RU"/>
        </w:rPr>
        <w:t>вых растений», «Системы органов позвоночных животных», «Внутреннее строение насекомых», «Ткани растений», «Корневые системы», «Строение стебля», «Строение листовой пластинки», «Ткани животных», «Скелет человека», «Пищеварительная система», «Кровеносная сис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тема», «Дыхательная система», «Нервная система», «Кожа», «Мышечная система», «Выделительная система», «Эндокринная система», «Строение мышцы», «Иммунитет», «Кишечнополостные», «Схема питания растений», «Кровеносные системы позвоночных животных», «Строение </w:t>
      </w:r>
      <w:r w:rsidRPr="00E77DB6">
        <w:rPr>
          <w:rFonts w:ascii="Times New Roman" w:hAnsi="Times New Roman"/>
          <w:color w:val="000000"/>
          <w:sz w:val="28"/>
          <w:lang w:val="ru-RU"/>
        </w:rPr>
        <w:t>гидры», «Строение планарии», «Внутреннее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строение дождевого червя», «Нервная система рыб», «Нервная система лягушки», «Нервная система пресмыкающихся», «Нервная система птиц», «Нервная система млекопитающих», «Нервная система человека», «Рефлекс».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Оборудов</w:t>
      </w:r>
      <w:r w:rsidRPr="00E77DB6">
        <w:rPr>
          <w:rFonts w:ascii="Times New Roman" w:hAnsi="Times New Roman"/>
          <w:color w:val="000000"/>
          <w:sz w:val="28"/>
          <w:lang w:val="ru-RU"/>
        </w:rPr>
        <w:t>ание: световой микроскоп, микропрепараты одноклеточных организмов, микропрепараты тканей, раковины моллюсков, коллекции насекомых, иглокожих, живые экземпляры комнатных растений, гербарии растений разных отделов, влажные препараты животных, скелеты позвоно</w:t>
      </w:r>
      <w:r w:rsidRPr="00E77DB6">
        <w:rPr>
          <w:rFonts w:ascii="Times New Roman" w:hAnsi="Times New Roman"/>
          <w:color w:val="000000"/>
          <w:sz w:val="28"/>
          <w:lang w:val="ru-RU"/>
        </w:rPr>
        <w:t>чных, коллекции беспозвоночных животных, скелет человека, оборудование для демонстрации почвенного и воздушного питания растений, расщепления крахмала и белков под действием ферментов, оборудование для демонстрации опытов по измерению жизненной ёмкости лёг</w:t>
      </w:r>
      <w:r w:rsidRPr="00E77DB6">
        <w:rPr>
          <w:rFonts w:ascii="Times New Roman" w:hAnsi="Times New Roman"/>
          <w:color w:val="000000"/>
          <w:sz w:val="28"/>
          <w:lang w:val="ru-RU"/>
        </w:rPr>
        <w:t>ких, механизма дыхательных движений, модели головного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мозга различных животных.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тканей растений».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тканей животных».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органов цветкового растения».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10. Размножение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 xml:space="preserve"> и развитие организмов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(включая вегетативное) и половое. Виды бесполого размножения: почкование, споруляция, фрагментация, клонирование.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Половое размножение. Половые клетки, или гаметы. Мейоз. Стадии мейоза. Поведение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хромосом в мейозе. Кроссинговер. Биологический смысл мейоза и полового процесса. Мейоз и его место в жизненном цикле организмов.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Предзародышевое развитие. Гаметогенез у животных. Половые железы. Образование и развитие половых клеток. Сперматогенез и ооген</w:t>
      </w:r>
      <w:r w:rsidRPr="00E77DB6">
        <w:rPr>
          <w:rFonts w:ascii="Times New Roman" w:hAnsi="Times New Roman"/>
          <w:color w:val="000000"/>
          <w:sz w:val="28"/>
          <w:lang w:val="ru-RU"/>
        </w:rPr>
        <w:t>ез. Строение половых клеток.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Оплодотворение и эмбриональное развитие животных. Способы оплодотворения: наружное, внутреннее. Партеногенез.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организмов (онтогенез). Эмбриология – наука о развитии организмов.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Морфогенез – одна из главн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ых проблем эмбриологии. Концепция морфогенов и модели морфогенеза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. Стадии эмбриогенеза животных (на примере лягушки). Дробление. Типы дробления.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Детерминированное и недерминированное дробление. Бластула, типы бластул</w:t>
      </w:r>
      <w:r w:rsidRPr="00E77DB6">
        <w:rPr>
          <w:rFonts w:ascii="Times New Roman" w:hAnsi="Times New Roman"/>
          <w:color w:val="000000"/>
          <w:sz w:val="28"/>
          <w:lang w:val="ru-RU"/>
        </w:rPr>
        <w:t>. Особенности дробления млекопитающих. З</w:t>
      </w:r>
      <w:r w:rsidRPr="00E77DB6">
        <w:rPr>
          <w:rFonts w:ascii="Times New Roman" w:hAnsi="Times New Roman"/>
          <w:color w:val="000000"/>
          <w:sz w:val="28"/>
          <w:lang w:val="ru-RU"/>
        </w:rPr>
        <w:t>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строения животного как результат иерархических взаимодействий генов. Влияние на эмбр</w:t>
      </w:r>
      <w:r w:rsidRPr="00E77DB6">
        <w:rPr>
          <w:rFonts w:ascii="Times New Roman" w:hAnsi="Times New Roman"/>
          <w:color w:val="000000"/>
          <w:sz w:val="28"/>
          <w:lang w:val="ru-RU"/>
        </w:rPr>
        <w:t>иональное развитие различных факторов окружающей среды.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Рост и развитие животных. Постэмбриональный период. Прямое и непрямое развитие. Развитие с метаморфозом у беспозвоночных и позвоночных животных. Биологическое значение прямого и непрямого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развития, их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распространение в природе. Типы роста животных. Факторы регуляции роста животных и человека. Стадии постэмбрионального развития у животных и человека. Периоды онтогенеза человека. Старение и смерть как биологические процессы.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Размножение и развитие растен</w:t>
      </w:r>
      <w:r w:rsidRPr="00E77DB6">
        <w:rPr>
          <w:rFonts w:ascii="Times New Roman" w:hAnsi="Times New Roman"/>
          <w:color w:val="000000"/>
          <w:sz w:val="28"/>
          <w:lang w:val="ru-RU"/>
        </w:rPr>
        <w:t>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развитие семени.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Механизмы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регуляции онтогенеза у растений и животных.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С. Г. Навашин, Х. Шпеман.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«Вегетативное размножение», «Типы бесполого размножения», «Размножение хламидомонады», «Размножение эвглены», «Размножение гидры», «Мейоз», «Хром</w:t>
      </w:r>
      <w:r w:rsidRPr="00E77DB6">
        <w:rPr>
          <w:rFonts w:ascii="Times New Roman" w:hAnsi="Times New Roman"/>
          <w:color w:val="000000"/>
          <w:sz w:val="28"/>
          <w:lang w:val="ru-RU"/>
        </w:rPr>
        <w:t>осомы», «Гаметогенез», «Строение яйцеклетки и сперматозоида», «Основные стадии онтогенеза», «Прямое и непрямое развитие», «Развитие майского жука», «Развитие саранчи», «Развитие лягушки», «Двойное оплодотворение у цветковых растений», «Строение семян однод</w:t>
      </w:r>
      <w:r w:rsidRPr="00E77DB6">
        <w:rPr>
          <w:rFonts w:ascii="Times New Roman" w:hAnsi="Times New Roman"/>
          <w:color w:val="000000"/>
          <w:sz w:val="28"/>
          <w:lang w:val="ru-RU"/>
        </w:rPr>
        <w:t>ольных и двудольных растений», «Жизненный цикл морской капусты», «Жизненный цикл мха», «Жизненный цикл папоротника», «Жизненный цикл сосны».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яйцеклеток и сперматозоидов, модель «Цикл развития лягушки».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половых клеток на готовых микропрепаратах».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«Выявление признаков сходства зародышей позвоночных животных».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«Строение органов размножения высших растений».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11. Генетика – наука о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 xml:space="preserve"> наследственности и изменчивости организмов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История становления и развития генетики как науки. Работы Г. Менделя, Г. де Фриза, Т. Моргана. Роль отечественных учёных в развитии генетики. Работы Н. К. Кольцова, Н. И. Вавилова, А. Н. Белозерского, Г. Д. Карпе</w:t>
      </w:r>
      <w:r w:rsidRPr="00E77DB6">
        <w:rPr>
          <w:rFonts w:ascii="Times New Roman" w:hAnsi="Times New Roman"/>
          <w:color w:val="000000"/>
          <w:sz w:val="28"/>
          <w:lang w:val="ru-RU"/>
        </w:rPr>
        <w:t>ченко, Ю. А. Филипченко, Н. В. Тимофеева-Ресовского.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Основные генетические понятия и символы. Гомологичные хромосомы, аллельные гены, альтернативные признаки, доминантный и рецессивный признак, гомозигота, гетерозигота, чистая линия, гибриды, генотип, фено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тип.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Основные методы генетики: гибридологический, цитологический, молекулярно-генетический.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Г. Мендель, Г. де Фриз, Т. Морган, Н. К. Кольцов, Н. И. Вавилов, А. Н. Белозерский, Г. Д. Карпеченко, Ю. А. Филипченко, Н. В. Тимофеев-Ресовс</w:t>
      </w:r>
      <w:r w:rsidRPr="00E77DB6">
        <w:rPr>
          <w:rFonts w:ascii="Times New Roman" w:hAnsi="Times New Roman"/>
          <w:color w:val="000000"/>
          <w:sz w:val="28"/>
          <w:lang w:val="ru-RU"/>
        </w:rPr>
        <w:t>кий.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Таблицы и схемы: «Методы генетики», «Схемы скрещивания».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«Дрозофила как объект генетических исследований».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12. Закономерности наследственности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Моногибридное скрещивание. Первый закон Менделя – закон единообразия гибридов перво</w:t>
      </w:r>
      <w:r w:rsidRPr="00E77DB6">
        <w:rPr>
          <w:rFonts w:ascii="Times New Roman" w:hAnsi="Times New Roman"/>
          <w:color w:val="000000"/>
          <w:sz w:val="28"/>
          <w:lang w:val="ru-RU"/>
        </w:rPr>
        <w:t>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Анализирующее скрещивание. Промежуточный характер наследования. Расщепление признаков при неп</w:t>
      </w:r>
      <w:r w:rsidRPr="00E77DB6">
        <w:rPr>
          <w:rFonts w:ascii="Times New Roman" w:hAnsi="Times New Roman"/>
          <w:color w:val="000000"/>
          <w:sz w:val="28"/>
          <w:lang w:val="ru-RU"/>
        </w:rPr>
        <w:t>олном доминировании.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Дигибридное скрещивание. Третий закон Менделя – закон независимого наследования признаков. Цитологические основы дигибридного скрещивания.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Работы Т. Моргана. Сцепленное наследование генов, нарушение с</w:t>
      </w:r>
      <w:r w:rsidRPr="00E77DB6">
        <w:rPr>
          <w:rFonts w:ascii="Times New Roman" w:hAnsi="Times New Roman"/>
          <w:color w:val="000000"/>
          <w:sz w:val="28"/>
          <w:lang w:val="ru-RU"/>
        </w:rPr>
        <w:t>цепления между генами. Хромосомная теория наследственности.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Генетика пола. Хромосомный механизм определения пола. Аутосомы и половые хромосомы. Гомогаметный и гетерогаметный пол. Генетическая структура половых хромосом. Наследование признаков, сцепленных с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полом.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Генотип как целостная система. Плейотропия – множественное действие гена. Множественный аллелизм. Взаимодействие неаллельных генов. Комплементарность. Эпистаз. Полимерия.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Генетический контроль развития растений, животных и человека, а также </w:t>
      </w:r>
      <w:r w:rsidRPr="00E77DB6">
        <w:rPr>
          <w:rFonts w:ascii="Times New Roman" w:hAnsi="Times New Roman"/>
          <w:color w:val="000000"/>
          <w:sz w:val="28"/>
          <w:lang w:val="ru-RU"/>
        </w:rPr>
        <w:t>физиологических процессов, поведения и когнитивных функций. Генетические механизмы симбиогенеза, механизмы взаимодействия «хозяин – паразит» и «хозяин – микробиом». Генетические аспекты контроля и изменения наследственной информации в поколениях клеток и о</w:t>
      </w:r>
      <w:r w:rsidRPr="00E77DB6">
        <w:rPr>
          <w:rFonts w:ascii="Times New Roman" w:hAnsi="Times New Roman"/>
          <w:color w:val="000000"/>
          <w:sz w:val="28"/>
          <w:lang w:val="ru-RU"/>
        </w:rPr>
        <w:t>рганизмов.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Г. Мендель, Т. Морган.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«Первый и второй законы Менделя», «Третий закон Менделя», «Анализирующее скрещивание», «Неполное доминирование», «Сцепленное наследование признаков у дрозофилы», «Генетика пола»,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«Ка</w:t>
      </w:r>
      <w:r w:rsidRPr="00E77DB6">
        <w:rPr>
          <w:rFonts w:ascii="Times New Roman" w:hAnsi="Times New Roman"/>
          <w:color w:val="000000"/>
          <w:sz w:val="28"/>
          <w:lang w:val="ru-RU"/>
        </w:rPr>
        <w:t>риотип человека», «Кариотип дрозофилы», «Кариотип птицы», «Множественный аллелизм», «Взаимодействие генов».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модель для демонстрации законов единообразия гибридов первого поколения и расщепления признаков, модель для демонстрации закона незави</w:t>
      </w:r>
      <w:r w:rsidRPr="00E77DB6">
        <w:rPr>
          <w:rFonts w:ascii="Times New Roman" w:hAnsi="Times New Roman"/>
          <w:color w:val="000000"/>
          <w:sz w:val="28"/>
          <w:lang w:val="ru-RU"/>
        </w:rPr>
        <w:t>симого наследования признаков, модель для демонстрации сцепленного наследования признаков, световой микроскоп, микропрепарат: «Дрозофила».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моногибридного скрещивания у дрозофилы».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резу</w:t>
      </w:r>
      <w:r w:rsidRPr="00E77DB6">
        <w:rPr>
          <w:rFonts w:ascii="Times New Roman" w:hAnsi="Times New Roman"/>
          <w:color w:val="000000"/>
          <w:sz w:val="28"/>
          <w:lang w:val="ru-RU"/>
        </w:rPr>
        <w:t>льтатов дигибридного скрещивания у дрозофилы».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13. Закономерности изменчивости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</w:t>
      </w:r>
      <w:r w:rsidRPr="00E77DB6">
        <w:rPr>
          <w:rFonts w:ascii="Times New Roman" w:hAnsi="Times New Roman"/>
          <w:color w:val="000000"/>
          <w:sz w:val="28"/>
          <w:lang w:val="ru-RU"/>
        </w:rPr>
        <w:t>наследственная.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Модификационная изменчивость. Роль среды в формировании модификационной изменчивости. Норма реакции признака. Вариационный ряд и вариационная кривая (В. Иоганнсен). Свойства модификационной изменчивости.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Генотипическая изменчивость. Свойств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а генотипической изменчивости. Виды генотипической изменчивости: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комбинативная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>, мутационная.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Комбинативная изменчивость. Мейоз и половой процесс – основа комбинативной изменчивости. Роль комбинативной изменчивости в создании генетического разнообразия в пр</w:t>
      </w:r>
      <w:r w:rsidRPr="00E77DB6">
        <w:rPr>
          <w:rFonts w:ascii="Times New Roman" w:hAnsi="Times New Roman"/>
          <w:color w:val="000000"/>
          <w:sz w:val="28"/>
          <w:lang w:val="ru-RU"/>
        </w:rPr>
        <w:t>еделах одного вида.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Мутационная изменчивость. Виды мутаций: генные, хромосомные, геномные. Спонтанные и индуцированные мутации. Ядерные и цитоплазматические мутации. Соматические и половые мутации. Причины возникновения мутаций. Мутагены и их влияние на ор</w:t>
      </w:r>
      <w:r w:rsidRPr="00E77DB6">
        <w:rPr>
          <w:rFonts w:ascii="Times New Roman" w:hAnsi="Times New Roman"/>
          <w:color w:val="000000"/>
          <w:sz w:val="28"/>
          <w:lang w:val="ru-RU"/>
        </w:rPr>
        <w:t>ганизмы. Закономерности мутационного процесса. Закон гомологических рядов в наследственной изменчивости (Н.И. Вавилов). Внеядерная изменчивость и наследственность.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i/>
          <w:color w:val="000000"/>
          <w:sz w:val="28"/>
          <w:lang w:val="ru-RU"/>
        </w:rPr>
        <w:t>Эпигенетика и эпигеномика, роль эпигенетических факторов в наследовании и изменчивости фенот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ипических признаков у организмов.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Г. де Фриз, В. Иоганнсен, Н. И. Вавилов.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Таблицы и схемы: «Виды изменчивости», «Модификационная изменчивость», «Комбинативная изменчивость», «Мейоз», «Оплодотворение», «Генетические заболевания челов</w:t>
      </w:r>
      <w:r w:rsidRPr="00E77DB6">
        <w:rPr>
          <w:rFonts w:ascii="Times New Roman" w:hAnsi="Times New Roman"/>
          <w:color w:val="000000"/>
          <w:sz w:val="28"/>
          <w:lang w:val="ru-RU"/>
        </w:rPr>
        <w:t>ека», «Виды мутаций».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живые и гербарные экземпляры комнатных растений, рисунки (фотографии) животных с различными видами изменчивости.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«Исследование закономерностей модификационной изменчивости. Построение вариационного ря</w:t>
      </w:r>
      <w:r w:rsidRPr="00E77DB6">
        <w:rPr>
          <w:rFonts w:ascii="Times New Roman" w:hAnsi="Times New Roman"/>
          <w:color w:val="000000"/>
          <w:sz w:val="28"/>
          <w:lang w:val="ru-RU"/>
        </w:rPr>
        <w:t>да и вариационной кривой».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«Мутации у дрозофилы (на готовых микропрепаратах)».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14. Генетика человека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Кариотип человека. Международная программа исследования генома человека. Методы изучения генетики человека: генеалогический, близн</w:t>
      </w:r>
      <w:r w:rsidRPr="00E77DB6">
        <w:rPr>
          <w:rFonts w:ascii="Times New Roman" w:hAnsi="Times New Roman"/>
          <w:color w:val="000000"/>
          <w:sz w:val="28"/>
          <w:lang w:val="ru-RU"/>
        </w:rPr>
        <w:t>ецовый, цитогенетический, популяционно-статистический,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человека. Генные и хромосомные б</w:t>
      </w:r>
      <w:r w:rsidRPr="00E77DB6">
        <w:rPr>
          <w:rFonts w:ascii="Times New Roman" w:hAnsi="Times New Roman"/>
          <w:color w:val="000000"/>
          <w:sz w:val="28"/>
          <w:lang w:val="ru-RU"/>
        </w:rPr>
        <w:t>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человека. Медико-генетическое консультирование. Стволовые клетки. Понятие «генетического груза». Этические асп</w:t>
      </w:r>
      <w:r w:rsidRPr="00E77DB6">
        <w:rPr>
          <w:rFonts w:ascii="Times New Roman" w:hAnsi="Times New Roman"/>
          <w:color w:val="000000"/>
          <w:sz w:val="28"/>
          <w:lang w:val="ru-RU"/>
        </w:rPr>
        <w:t>екты исследований в области редактирования генома и стволовых клеток.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Генетические факторы повышенной чувствительности человека к физическому и химическому загрязнению окружающей среды. Генетическая предрасположенность человека к патологиям.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</w:t>
      </w:r>
      <w:r w:rsidRPr="00E77DB6">
        <w:rPr>
          <w:rFonts w:ascii="Times New Roman" w:hAnsi="Times New Roman"/>
          <w:color w:val="000000"/>
          <w:sz w:val="28"/>
          <w:lang w:val="ru-RU"/>
        </w:rPr>
        <w:t>аблицы и схемы: «Кариотип человека», «Методы изучения генетики человека», «Генетические заболевания человека».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«Составление и анализ родословной».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15. Селекция организмов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Доместикация и селекция. Зарождение селекции и доместикации.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Учение Н. И. Вавилова о Центрах происхождения и многообразия культурных растений. Роль селекции в создании сортов растений и пород животных. Сорт, порода, штамм. Закон гомологических рядов в наследственной изменчивости Н. И. Вавилова, его значение для сел</w:t>
      </w:r>
      <w:r w:rsidRPr="00E77DB6">
        <w:rPr>
          <w:rFonts w:ascii="Times New Roman" w:hAnsi="Times New Roman"/>
          <w:color w:val="000000"/>
          <w:sz w:val="28"/>
          <w:lang w:val="ru-RU"/>
        </w:rPr>
        <w:t>екционной работы.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Методы селекционной работы. Искусственный отбор: массовый и индивидуальный. Этапы комбинационной селекции. Испытание производителей по потомству. Отбор по генотипу с помощью оценки фенотипа потомства и отбор по генотипу с помощью анализа </w:t>
      </w:r>
      <w:r w:rsidRPr="00E77DB6">
        <w:rPr>
          <w:rFonts w:ascii="Times New Roman" w:hAnsi="Times New Roman"/>
          <w:color w:val="000000"/>
          <w:sz w:val="28"/>
          <w:lang w:val="ru-RU"/>
        </w:rPr>
        <w:t>ДНК.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Искусственный мутагенез как метод селекционной работы. Радиационный и химический мутагенез как источник мутаций у культурных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форм организмов. Использование геномного редактирования и методов рекомбинантных ДНК для получения исходного материала для сел</w:t>
      </w:r>
      <w:r w:rsidRPr="00E77DB6">
        <w:rPr>
          <w:rFonts w:ascii="Times New Roman" w:hAnsi="Times New Roman"/>
          <w:color w:val="000000"/>
          <w:sz w:val="28"/>
          <w:lang w:val="ru-RU"/>
        </w:rPr>
        <w:t>екции.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Получение полиплоидов. Внутривидовая гибридизация. Близкородственное скрещивание, или инбридинг. Неродственное скрещивание, или аутбридинг. Гетерозис и его причины. Использование гетерозиса в селекции. Отдалённая гибридизация. Преодоление бесплодия 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межвидовых гибридов. Достижения селекции растений и животных.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«Зелёная революция».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Сохранение и изучение генетических ресурсов культурных растений и их диких родичей для создания новых сортов и гибридов сельскохозяйственных культур.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 xml:space="preserve">Изучение, сохранение и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управление генетическими ресурсами сельскохозяйственных и промысловых животных в целях улучшения существующих и создания новых пород, линий и кроссов, в том числе с применением современных методов научных исследований, передовых идей и перспективных технол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огий.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П. П. Лукьяненко, Б. Л. Астауров, Н. Борлоуг, Д. К. Беляев.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Таблицы и схемы: «Центры происхождения и многообразия культурных растений», «Закон гомологических рядов в наследственно</w:t>
      </w:r>
      <w:r w:rsidRPr="00E77DB6">
        <w:rPr>
          <w:rFonts w:ascii="Times New Roman" w:hAnsi="Times New Roman"/>
          <w:color w:val="000000"/>
          <w:sz w:val="28"/>
          <w:lang w:val="ru-RU"/>
        </w:rPr>
        <w:t>й изменчивости», «Методы селекции», «Отдалённая гибридизация», «Мутагенез».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сортов культурных растений и пород домашних животных».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методов селекции растений».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«Прививка растени</w:t>
      </w:r>
      <w:r w:rsidRPr="00E77DB6">
        <w:rPr>
          <w:rFonts w:ascii="Times New Roman" w:hAnsi="Times New Roman"/>
          <w:color w:val="000000"/>
          <w:sz w:val="28"/>
          <w:lang w:val="ru-RU"/>
        </w:rPr>
        <w:t>й».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E77DB6">
        <w:rPr>
          <w:rFonts w:ascii="Times New Roman" w:hAnsi="Times New Roman"/>
          <w:color w:val="000000"/>
          <w:sz w:val="28"/>
          <w:lang w:val="ru-RU"/>
        </w:rPr>
        <w:t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в лабораторию агроуниверситета или научного центра)».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16. Биотехнология и синтетичес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кая биология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Объекты, используемые в биотехнологии, – клеточные и тканевые культуры, микроорганизмы, их характеристика. Традиционная биотехнология: хлебопечение, получение кисломолочных продуктов, виноделие. Микробиологический синтез. Объекты микробиологич</w:t>
      </w:r>
      <w:r w:rsidRPr="00E77DB6">
        <w:rPr>
          <w:rFonts w:ascii="Times New Roman" w:hAnsi="Times New Roman"/>
          <w:color w:val="000000"/>
          <w:sz w:val="28"/>
          <w:lang w:val="ru-RU"/>
        </w:rPr>
        <w:t>еских технологий. Производство белка, аминокислот и витаминов.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Создание технологий и инструментов целенаправленного изменения и конструирования геномов с целью получения организмов и их компонентов, содержащих не встречающиеся в природе биосинтетические пу</w:t>
      </w:r>
      <w:r w:rsidRPr="00E77DB6">
        <w:rPr>
          <w:rFonts w:ascii="Times New Roman" w:hAnsi="Times New Roman"/>
          <w:color w:val="000000"/>
          <w:sz w:val="28"/>
          <w:lang w:val="ru-RU"/>
        </w:rPr>
        <w:t>ти.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Клеточная инженерия. Методы культуры клеток и тканей растений и животных. Криобанки. Соматическая гибридизация и соматический эмбриогенез. Использование гаплоидов в селекции растений.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Получение моноклональных антител. Использование моноклональных и пол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иклональных антител в медицине.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Искусственное оплодотворение. Реконструкция яйцеклеток и клонирование животных. Метод трансплантации ядер клеток.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Технологии оздоровления, культивирования и микроклонального размножения сельскохозяйственных культур</w:t>
      </w:r>
      <w:r w:rsidRPr="00E77DB6">
        <w:rPr>
          <w:rFonts w:ascii="Times New Roman" w:hAnsi="Times New Roman"/>
          <w:color w:val="000000"/>
          <w:sz w:val="28"/>
          <w:lang w:val="ru-RU"/>
        </w:rPr>
        <w:t>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Хромосомная и генная инженерия. Искусственный синтез гена и конструирование рекомбинантных ДНК.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Создание трансгенных организмов</w:t>
      </w:r>
      <w:r w:rsidRPr="00E77DB6">
        <w:rPr>
          <w:rFonts w:ascii="Times New Roman" w:hAnsi="Times New Roman"/>
          <w:color w:val="000000"/>
          <w:sz w:val="28"/>
          <w:lang w:val="ru-RU"/>
        </w:rPr>
        <w:t>. Достижения и перспективы хромосомной и генной инженерии. Экологические и этические проблемы генной инженерии.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Медицинские биоте</w:t>
      </w:r>
      <w:r w:rsidRPr="00E77DB6">
        <w:rPr>
          <w:rFonts w:ascii="Times New Roman" w:hAnsi="Times New Roman"/>
          <w:color w:val="000000"/>
          <w:sz w:val="28"/>
          <w:lang w:val="ru-RU"/>
        </w:rPr>
        <w:t>хнологии. Постгеномная цифровая медицина. ПЦР-диагностика. Метаболомный анализ, геноцентрический анализ протеома человека для оценки состояния его здоровья. Использование стволовых клеток. Таргетная терапия рака. 3</w:t>
      </w:r>
      <w:r>
        <w:rPr>
          <w:rFonts w:ascii="Times New Roman" w:hAnsi="Times New Roman"/>
          <w:color w:val="000000"/>
          <w:sz w:val="28"/>
        </w:rPr>
        <w:t>D</w:t>
      </w:r>
      <w:r w:rsidRPr="00E77DB6">
        <w:rPr>
          <w:rFonts w:ascii="Times New Roman" w:hAnsi="Times New Roman"/>
          <w:color w:val="000000"/>
          <w:sz w:val="28"/>
          <w:lang w:val="ru-RU"/>
        </w:rPr>
        <w:t>-биоинженерия для разработки фундаменталь</w:t>
      </w:r>
      <w:r w:rsidRPr="00E77DB6">
        <w:rPr>
          <w:rFonts w:ascii="Times New Roman" w:hAnsi="Times New Roman"/>
          <w:color w:val="000000"/>
          <w:sz w:val="28"/>
          <w:lang w:val="ru-RU"/>
        </w:rPr>
        <w:t>ных основ медицинских технологий, создания комплексных тканей сочетанием технологий трёхмерного биопринтинга и скаффолдинга для решения задач персонализированной медицины.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Создание векторных вакцин с целью обеспечения комбинированной защиты от возбудителей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ОРВИ, установление молекулярных механизмов функционирования РНК-содержащих вирусов, вызывающих особо опасные заболевания человека и животных.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Таблицы и схемы: «Использование микроорганизмов в промышленном производстве», «Клеточная инженерия»,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«Генная инженерия».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объектов биотехнологии».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«Получение молочнокислых продуктов».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Экскурсия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«Биотехнология – важнейшая производительная сила современности (на биотехнологическое производство)».</w:t>
      </w:r>
    </w:p>
    <w:p w:rsidR="00357C67" w:rsidRPr="00E77DB6" w:rsidRDefault="00357C67">
      <w:pPr>
        <w:spacing w:after="0" w:line="264" w:lineRule="auto"/>
        <w:ind w:left="120"/>
        <w:jc w:val="both"/>
        <w:rPr>
          <w:lang w:val="ru-RU"/>
        </w:rPr>
      </w:pPr>
    </w:p>
    <w:p w:rsidR="00357C67" w:rsidRPr="00E77DB6" w:rsidRDefault="00E77DB6">
      <w:pPr>
        <w:spacing w:after="0" w:line="264" w:lineRule="auto"/>
        <w:ind w:left="12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57C67" w:rsidRPr="00E77DB6" w:rsidRDefault="00357C67">
      <w:pPr>
        <w:spacing w:after="0" w:line="264" w:lineRule="auto"/>
        <w:ind w:left="120"/>
        <w:jc w:val="both"/>
        <w:rPr>
          <w:lang w:val="ru-RU"/>
        </w:rPr>
      </w:pP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1.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Зарождение и развитие эволюционных представлений в биологии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Жизнь и научная деятельность Ч. Дарвина.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Движущие силы эволюции видов по Ч. Дарвину (высокая интенсивность размножения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организмов, наследственная изменчивость, борьба за существование, естественный и искусственный отбор).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Оформление синтетической теории эволюции (СТЭ). Нейтральная теория эволюции. Современная эволюционная биология. Значение эволюционной теории в формирова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нии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картины мира.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Аристотель, К. Линней, Ж. Б. Ламарк, Э. Ж. Сент-Илер, Ж. Кювье, Ч. Дарвин, С. С. Четвериков, И. И. Шмальгаузен, Дж. Холдейн, Д. К. Беляев.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«Система живой природы (по К. Линнею)»,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«Лестница живых существ (по Ламарку)», «Механизм формирования приспособлений у растений и животных (по Ламарку)», «Карта-схема маршрута путешествия Ч. Дарвина», «Находки Ч. Дарвина», «Формы борьбы за существование», «Породы голубей», «Многообразие культур</w:t>
      </w:r>
      <w:r w:rsidRPr="00E77DB6">
        <w:rPr>
          <w:rFonts w:ascii="Times New Roman" w:hAnsi="Times New Roman"/>
          <w:color w:val="000000"/>
          <w:sz w:val="28"/>
          <w:lang w:val="ru-RU"/>
        </w:rPr>
        <w:t>ных форм капусты», «Породы домашних животных», «Схема образования новых видов (по Ч. Дарвину)», «Схема соотношения движущих сил эволюции», «Основные положения синтетической теории эволюции».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2. Микроэволюция и её результаты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Популяция как элементарная </w:t>
      </w:r>
      <w:r w:rsidRPr="00E77DB6">
        <w:rPr>
          <w:rFonts w:ascii="Times New Roman" w:hAnsi="Times New Roman"/>
          <w:color w:val="000000"/>
          <w:sz w:val="28"/>
          <w:lang w:val="ru-RU"/>
        </w:rPr>
        <w:t>единица эволюции. Современные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генетического равновесия Дж. Харди, В. Вайнберга.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Элементарные факторы (движущие силы) 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эволюции. Мутационный процесс. Комбинативная изменчивость. Дрейф генов – случайные ненаправленные изменения частот аллелей в популяциях. Эффект основателя.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Эффект бутылочного горлышка. Снижение генетического разнообразия: причины и следствия. Проявление эф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фекта дрейфа генов в больших и малых популяциях.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Миграции. Изоляция популяций: географическая (пространственная), биологическая (репродуктивная).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Естественный отбор – направляющий фактор эволюции. Формы естественного отбора: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движущий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>, стабилизирующий, разр</w:t>
      </w:r>
      <w:r w:rsidRPr="00E77DB6">
        <w:rPr>
          <w:rFonts w:ascii="Times New Roman" w:hAnsi="Times New Roman"/>
          <w:color w:val="000000"/>
          <w:sz w:val="28"/>
          <w:lang w:val="ru-RU"/>
        </w:rPr>
        <w:t>ывающий (дизруптивный). Половой отбор. Возникновение и эволюция социального поведения животных.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микроэволюции. Возникновение приспособлений у организмов. Ароморфозы и идиоадаптации. Примеры приспособлений у органи</w:t>
      </w:r>
      <w:r w:rsidRPr="00E77DB6">
        <w:rPr>
          <w:rFonts w:ascii="Times New Roman" w:hAnsi="Times New Roman"/>
          <w:color w:val="000000"/>
          <w:sz w:val="28"/>
          <w:lang w:val="ru-RU"/>
        </w:rPr>
        <w:t>змов: морфологические, физиологические, биохимические, поведенческие. Относительность приспособленности организмов.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Вид, его критерии и структура. Видообразование как результат микроэволюции. Изоляция – ключевой фактор видообразования. Пути и способы видоо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бразования: аллопатрическое (географическое),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симпатрическое (экологическое), «мгновенное» (полиплоидизация, гибридизация). Длительность эволюционных процессов.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Механизмы формирования биологического разнообразия.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Роль эволюционной биологии в разработке нау</w:t>
      </w:r>
      <w:r w:rsidRPr="00E77DB6">
        <w:rPr>
          <w:rFonts w:ascii="Times New Roman" w:hAnsi="Times New Roman"/>
          <w:color w:val="000000"/>
          <w:sz w:val="28"/>
          <w:lang w:val="ru-RU"/>
        </w:rPr>
        <w:t>чных методов сохранения биоразнообразия. Микроэволюция и коэволюция паразитов и их хозяев. Механизмы формирования устойчивости к антибиотикам и способы борьбы с ней.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С. С. Четвериков, Э. Майр.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«Мутационная изменчивос</w:t>
      </w:r>
      <w:r w:rsidRPr="00E77DB6">
        <w:rPr>
          <w:rFonts w:ascii="Times New Roman" w:hAnsi="Times New Roman"/>
          <w:color w:val="000000"/>
          <w:sz w:val="28"/>
          <w:lang w:val="ru-RU"/>
        </w:rPr>
        <w:t>ть», «Популяционная структура вида», «Схема проявления закона Харди–Вайнберга», «Движущие силы эволюции», «Экологическая изоляция популяций севанской форели», «Географическая изоляция лиственницы сибирской и лиственницы даурской», «Популяционные волны числ</w:t>
      </w:r>
      <w:r w:rsidRPr="00E77DB6">
        <w:rPr>
          <w:rFonts w:ascii="Times New Roman" w:hAnsi="Times New Roman"/>
          <w:color w:val="000000"/>
          <w:sz w:val="28"/>
          <w:lang w:val="ru-RU"/>
        </w:rPr>
        <w:t>енности хищников и жертв», «Схема действия естественного отбора», «Формы борьбы за существование», «Индустриальный меланизм», «Живые ископаемые», «Покровительственная окраска животных», «Предупреждающая окраска животных», «Физиологические адаптации», «Прис</w:t>
      </w:r>
      <w:r w:rsidRPr="00E77DB6">
        <w:rPr>
          <w:rFonts w:ascii="Times New Roman" w:hAnsi="Times New Roman"/>
          <w:color w:val="000000"/>
          <w:sz w:val="28"/>
          <w:lang w:val="ru-RU"/>
        </w:rPr>
        <w:t>пособленность организмов и её относительность», «Критерии вида», «Виды-двойники», «Структура вида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в природе», «Способы видообразования», «Географическое видообразование трёх видов ландышей», «Экологическое видообразование видов синиц», «Полиплоиды растений</w:t>
      </w:r>
      <w:r w:rsidRPr="00E77DB6">
        <w:rPr>
          <w:rFonts w:ascii="Times New Roman" w:hAnsi="Times New Roman"/>
          <w:color w:val="000000"/>
          <w:sz w:val="28"/>
          <w:lang w:val="ru-RU"/>
        </w:rPr>
        <w:t>», «Капустно-редечный гибрид».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 с примерами различных приспособлений, чучела птиц и зверей разных видов, гербарии растений близких видов, образовавшихся различными способами.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«Выявление изменчивости у особей одного вида».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«Приспособления организмов и их относительная целесообразность».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«Сравнение видов по морфологическому критерию».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3. Макроэволюция и её результаты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Метод</w:t>
      </w:r>
      <w:r w:rsidRPr="00E77DB6">
        <w:rPr>
          <w:rFonts w:ascii="Times New Roman" w:hAnsi="Times New Roman"/>
          <w:color w:val="000000"/>
          <w:sz w:val="28"/>
          <w:lang w:val="ru-RU"/>
        </w:rPr>
        <w:t>ы изучения макроэволюции. Палеонтологические методы изучения эволюции. Переходные формы и филогенетические ряды организмов.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Биогеографические методы изучения эволюции. Сравнение флоры и фауны материков и островов. Биогеографические области Земли. Виды-энде</w:t>
      </w:r>
      <w:r w:rsidRPr="00E77DB6">
        <w:rPr>
          <w:rFonts w:ascii="Times New Roman" w:hAnsi="Times New Roman"/>
          <w:color w:val="000000"/>
          <w:sz w:val="28"/>
          <w:lang w:val="ru-RU"/>
        </w:rPr>
        <w:t>мики и реликты.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Гомологичные и аналогичные органы. Рудиментарные органы и атавизмы. </w:t>
      </w:r>
      <w:r w:rsidRPr="00E77DB6">
        <w:rPr>
          <w:rFonts w:ascii="Times New Roman" w:hAnsi="Times New Roman"/>
          <w:color w:val="000000"/>
          <w:sz w:val="28"/>
          <w:lang w:val="ru-RU"/>
        </w:rPr>
        <w:t>Молекулярно-генетические, биохимические и математические методы изучения эволюции. Гомологичные гены. Современные методы построения филогенетических деревьев.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Хромосомные мутации и эволюция геномов.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Общие закономерности (правила) эволюции.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Принцип смены фу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нкций</w:t>
      </w:r>
      <w:r w:rsidRPr="00E77DB6">
        <w:rPr>
          <w:rFonts w:ascii="Times New Roman" w:hAnsi="Times New Roman"/>
          <w:color w:val="000000"/>
          <w:sz w:val="28"/>
          <w:lang w:val="ru-RU"/>
        </w:rPr>
        <w:t>. Необратимость эволюции. Адаптивная радиация. Неравномерность темпов эволюции.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К. М. Бэр, А. О. Ковалевский, Ф. Мюллер, Э. Геккель.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«Филогенетический ряд лошади», «Археоптерикс», «Зверозубые ящеры», «Стегоцефал</w:t>
      </w:r>
      <w:r w:rsidRPr="00E77DB6">
        <w:rPr>
          <w:rFonts w:ascii="Times New Roman" w:hAnsi="Times New Roman"/>
          <w:color w:val="000000"/>
          <w:sz w:val="28"/>
          <w:lang w:val="ru-RU"/>
        </w:rPr>
        <w:t>ы», «Риниофиты», «Семенные папоротники», «Биогеографические зоны Земли», «Дрейф континентов», «Реликты», «Начальные стадии эмбрионального развития позвоночных животных», «Гомологичные и аналогичные органы», «Рудименты», «Атавизмы», «Хромосомные наборы чело</w:t>
      </w:r>
      <w:r w:rsidRPr="00E77DB6">
        <w:rPr>
          <w:rFonts w:ascii="Times New Roman" w:hAnsi="Times New Roman"/>
          <w:color w:val="000000"/>
          <w:sz w:val="28"/>
          <w:lang w:val="ru-RU"/>
        </w:rPr>
        <w:t>века и шимпанзе», «Главные направления эволюции», «Общие закономерности эволюции».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коллекции, гербарии, муляжи ископаемых остатков организмов, муляжи гомологичных, аналогичных, рудиментарных органов и атавизмов, коллекции насекомых.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4. П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роисхождение и развитие жизни на Земле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Научные гипотезы происхождения жизни на Земле. Абиогенез и панспермия. Донаучные представления о зарождении жизни (креационизм). Гипотеза постоянного самозарождения жизни и её опровержение опытами Ф. Реди, Л. Спалланц</w:t>
      </w:r>
      <w:r w:rsidRPr="00E77DB6">
        <w:rPr>
          <w:rFonts w:ascii="Times New Roman" w:hAnsi="Times New Roman"/>
          <w:color w:val="000000"/>
          <w:sz w:val="28"/>
          <w:lang w:val="ru-RU"/>
        </w:rPr>
        <w:t>ани, Л. Пастера. Происхождение жизни и астробиология.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Основные этапы неорганической эволюции. Планетарная (геологическая) эволюция. Химическая эволюция. Абиогенный синтез органических веществ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неорганических. Опыт С. Миллера и Г. Юри. Образование полимер</w:t>
      </w:r>
      <w:r w:rsidRPr="00E77DB6">
        <w:rPr>
          <w:rFonts w:ascii="Times New Roman" w:hAnsi="Times New Roman"/>
          <w:color w:val="000000"/>
          <w:sz w:val="28"/>
          <w:lang w:val="ru-RU"/>
        </w:rPr>
        <w:t>ов из мономеров. Коацерватная гипотеза А. И. Опарина, гипотеза первичного бульона Дж. Холдейна, генетическая гипотеза Г. Мёллера. Рибозимы (Т. Чек) и гипотеза «мира РНК» У. Гилберта. Формирование мембран и возникновение протоклетки.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История Земли и методы </w:t>
      </w:r>
      <w:r w:rsidRPr="00E77DB6">
        <w:rPr>
          <w:rFonts w:ascii="Times New Roman" w:hAnsi="Times New Roman"/>
          <w:color w:val="000000"/>
          <w:sz w:val="28"/>
          <w:lang w:val="ru-RU"/>
        </w:rPr>
        <w:t>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Начальные этапы органической эволюции. Появление и эволюция первых клеток. Эволюция мета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болизма. Возникновение первых экосистем.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Современные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микробные биоплёнки как аналог первых на Земле сообществ. Строматолиты. Прокариоты и эукариоты.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Происхождение эукариот (симбиогенез). Эволюционное происхождение вирусов. Происхождение многоклеточных орга</w:t>
      </w:r>
      <w:r w:rsidRPr="00E77DB6">
        <w:rPr>
          <w:rFonts w:ascii="Times New Roman" w:hAnsi="Times New Roman"/>
          <w:color w:val="000000"/>
          <w:sz w:val="28"/>
          <w:lang w:val="ru-RU"/>
        </w:rPr>
        <w:t>низмов. Возникновение основных групп многоклеточных организмов.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Основные этапы эволюции высших растений. Основные ароморфозы растений. Выход растений на сушу. Появление споровых растений и завоевание ими суши. Семенные растения. Происхождение цветковых рас</w:t>
      </w:r>
      <w:r w:rsidRPr="00E77DB6">
        <w:rPr>
          <w:rFonts w:ascii="Times New Roman" w:hAnsi="Times New Roman"/>
          <w:color w:val="000000"/>
          <w:sz w:val="28"/>
          <w:lang w:val="ru-RU"/>
        </w:rPr>
        <w:t>тений.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Основные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Эволюция позвоночных. Происхождение амфибий и рептилий. Происхождение млек</w:t>
      </w:r>
      <w:r w:rsidRPr="00E77DB6">
        <w:rPr>
          <w:rFonts w:ascii="Times New Roman" w:hAnsi="Times New Roman"/>
          <w:color w:val="000000"/>
          <w:sz w:val="28"/>
          <w:lang w:val="ru-RU"/>
        </w:rPr>
        <w:t>опитающих и птиц. Принцип ключевого ароморфоза. Освоение беспозвоночными и позвоночными животными суши.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периодам: архей, протерозой, палеозой, мезозой, кайнозой. Общая характеристика климата и геологических процессов. Появ</w:t>
      </w:r>
      <w:r w:rsidRPr="00E77DB6">
        <w:rPr>
          <w:rFonts w:ascii="Times New Roman" w:hAnsi="Times New Roman"/>
          <w:color w:val="000000"/>
          <w:sz w:val="28"/>
          <w:lang w:val="ru-RU"/>
        </w:rPr>
        <w:t>ление и расцвет характерных организмов. Углеобразование: его условия и влияние на газовый состав атмосферы.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Массовые вымирания – экологические кризисы прошлого. Причины и следствия массовых вымираний. Современный экологический кризис, его особенности. Проб</w:t>
      </w:r>
      <w:r w:rsidRPr="00E77DB6">
        <w:rPr>
          <w:rFonts w:ascii="Times New Roman" w:hAnsi="Times New Roman"/>
          <w:color w:val="000000"/>
          <w:sz w:val="28"/>
          <w:lang w:val="ru-RU"/>
        </w:rPr>
        <w:t>лема сохранения биоразнообразия на Земле.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Современная система органического мира. Принципы классификации организмов. Основные систематические группы организмов.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Ф. Реди, Л. Спалланцани, Л. Пастер, И. И. Мечников, А. И. Опарин, Дж. Хо</w:t>
      </w:r>
      <w:r w:rsidRPr="00E77DB6">
        <w:rPr>
          <w:rFonts w:ascii="Times New Roman" w:hAnsi="Times New Roman"/>
          <w:color w:val="000000"/>
          <w:sz w:val="28"/>
          <w:lang w:val="ru-RU"/>
        </w:rPr>
        <w:t>лдейн, Г. Мёллер, С. Миллер, Г. Юри.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«Схема опыта Ф. Реди», «Схема опыта Л. Пастера по изучению самозарождения жизни», «Схема опыта С. Миллера, Г. Юри», «Этапы неорганической эволюции», «Геохронологическая шкала», «Начальные этапы органиче</w:t>
      </w:r>
      <w:r w:rsidRPr="00E77DB6">
        <w:rPr>
          <w:rFonts w:ascii="Times New Roman" w:hAnsi="Times New Roman"/>
          <w:color w:val="000000"/>
          <w:sz w:val="28"/>
          <w:lang w:val="ru-RU"/>
        </w:rPr>
        <w:t>ской эволюции», «Схема образования эукариот путём симбиогенеза», «Система живой природы», «Строение вируса», «Ароморфозы растений», «Риниофиты», «Одноклеточные водоросли», «Многоклеточные водоросли», «Мхи», «Папоротники», «Голосеменные растения», «Органы ц</w:t>
      </w:r>
      <w:r w:rsidRPr="00E77DB6">
        <w:rPr>
          <w:rFonts w:ascii="Times New Roman" w:hAnsi="Times New Roman"/>
          <w:color w:val="000000"/>
          <w:sz w:val="28"/>
          <w:lang w:val="ru-RU"/>
        </w:rPr>
        <w:t>ветковых растений», «Схема развития животного мира», «Ароморфозы животных», «Простейшие», «Кишечнополостные», «Плоские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черви», «Членистоногие», «Рыбы», «Земноводные»,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«Пресмыкающиеся», «Птицы», «Млекопитающие», «Развитие жизни в архейской эре», «Развитие ж</w:t>
      </w:r>
      <w:r w:rsidRPr="00E77DB6">
        <w:rPr>
          <w:rFonts w:ascii="Times New Roman" w:hAnsi="Times New Roman"/>
          <w:color w:val="000000"/>
          <w:sz w:val="28"/>
          <w:lang w:val="ru-RU"/>
        </w:rPr>
        <w:t>изни в протерозойской эре», «Развитие жизни в палеозойской эре», «Развитие жизни в мезозойской эре», «Развитие жизни в кайнозойской эре», «Современная система органического мира».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различных отделов, коллекции насекомых, влаж</w:t>
      </w:r>
      <w:r w:rsidRPr="00E77DB6">
        <w:rPr>
          <w:rFonts w:ascii="Times New Roman" w:hAnsi="Times New Roman"/>
          <w:color w:val="000000"/>
          <w:sz w:val="28"/>
          <w:lang w:val="ru-RU"/>
        </w:rPr>
        <w:t>ные препараты животных, раковины моллюсков, коллекции иглокожих, скелеты позвоночных животных, чучела птиц и зверей, коллекции окаменелостей, полезных ископаемых, муляжи органических остатков организмов.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Виртуальная 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«Моделирование опыто</w:t>
      </w:r>
      <w:r w:rsidRPr="00E77DB6">
        <w:rPr>
          <w:rFonts w:ascii="Times New Roman" w:hAnsi="Times New Roman"/>
          <w:color w:val="000000"/>
          <w:sz w:val="28"/>
          <w:lang w:val="ru-RU"/>
        </w:rPr>
        <w:t>в Миллера–Юри по изучению абиогенного синтеза органических соединений в первичной атмосфере».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ископаемых остатков древних организмов».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растений разных отделов».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позвоночных животных».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5. Происхождение человека – антропогенез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Разделы и задачи антропологии. Методы антропологии.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Становление представлений о происхождении человека. Религиозные воззрения. </w:t>
      </w:r>
      <w:r w:rsidRPr="00E77DB6">
        <w:rPr>
          <w:rFonts w:ascii="Times New Roman" w:hAnsi="Times New Roman"/>
          <w:color w:val="000000"/>
          <w:sz w:val="28"/>
          <w:lang w:val="ru-RU"/>
        </w:rPr>
        <w:t>Современные научные теории.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Сходство человека с животными. Систематическое положение человека. Свидетельства сходства человека с животными: сравнительно-морфологические, эмбриологические, физиолого-биохимические, поведенческие. Отличия человека от животных</w:t>
      </w:r>
      <w:r w:rsidRPr="00E77DB6">
        <w:rPr>
          <w:rFonts w:ascii="Times New Roman" w:hAnsi="Times New Roman"/>
          <w:color w:val="000000"/>
          <w:sz w:val="28"/>
          <w:lang w:val="ru-RU"/>
        </w:rPr>
        <w:t>. Прямохождение и комплекс связанных с ним признаков. Развитие головного мозга и второй сигнальной системы.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антропогенеза: биологические, социальные. Соотношение биологических и социальных факторов в антропогенезе.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Основные стадии а</w:t>
      </w:r>
      <w:r w:rsidRPr="00E77DB6">
        <w:rPr>
          <w:rFonts w:ascii="Times New Roman" w:hAnsi="Times New Roman"/>
          <w:color w:val="000000"/>
          <w:sz w:val="28"/>
          <w:lang w:val="ru-RU"/>
        </w:rPr>
        <w:t>нтропогенеза. Ранние человекообразные обезьяны (проконсулы) и ранние понгиды – общие предки человекообразных обезьян и людей. Австралопитеки – двуногие предки людей. Человек умелый, первые изготовления орудий труда. Человек прямоходящий и первый выход люде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й за пределы Африки. Человек гейдельбергский – общий предок неандертальского человека и человека разумного. Человек неандертальский как вид людей холодного климата. Человек разумный современного типа, денисовский человек, освоение континентов за пределами </w:t>
      </w:r>
      <w:r w:rsidRPr="00E77DB6">
        <w:rPr>
          <w:rFonts w:ascii="Times New Roman" w:hAnsi="Times New Roman"/>
          <w:color w:val="000000"/>
          <w:sz w:val="28"/>
          <w:lang w:val="ru-RU"/>
        </w:rPr>
        <w:t>Африки. Палеогенетика и палеогеномика.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«эффект основателя» в популяциях современного человека.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Человеч</w:t>
      </w:r>
      <w:r w:rsidRPr="00E77DB6">
        <w:rPr>
          <w:rFonts w:ascii="Times New Roman" w:hAnsi="Times New Roman"/>
          <w:color w:val="000000"/>
          <w:sz w:val="28"/>
          <w:lang w:val="ru-RU"/>
        </w:rPr>
        <w:t>еские расы. Понятие о 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Единство человеческих рас. Научная несостоятельность расизма. При</w:t>
      </w:r>
      <w:r w:rsidRPr="00E77DB6">
        <w:rPr>
          <w:rFonts w:ascii="Times New Roman" w:hAnsi="Times New Roman"/>
          <w:color w:val="000000"/>
          <w:sz w:val="28"/>
          <w:lang w:val="ru-RU"/>
        </w:rPr>
        <w:t>способленность человека к разным условиям окружающей среды. Влияние географической среды и дрейфа генов на морфологию и физиологию человека.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Междисциплинарные методы в физической (биологической) антропологии. Эволюционная антропология и палеоантропология ч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еловеческих популяций. Биосоциальные исследования природы человека. Исследование коэволюции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биологического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и социального в человеке.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Ч. Дарвин, Л. Лики, Я. Я. Рогинский, М. М. Герасимов.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«Методы антропологии», «Голов</w:t>
      </w:r>
      <w:r w:rsidRPr="00E77DB6">
        <w:rPr>
          <w:rFonts w:ascii="Times New Roman" w:hAnsi="Times New Roman"/>
          <w:color w:val="000000"/>
          <w:sz w:val="28"/>
          <w:lang w:val="ru-RU"/>
        </w:rPr>
        <w:t>ной мозг человека», «Человекообразные обезьяны», «Скелет человека и скелет шимпанзе», «Рудименты и атавизмы», «Движущие силы антропогенеза», «Эволюционное древо человека», «Австралопитек», «Человек умелый», «Человек прямоходящий», «Денисовский человек» «Не</w:t>
      </w:r>
      <w:r w:rsidRPr="00E77DB6">
        <w:rPr>
          <w:rFonts w:ascii="Times New Roman" w:hAnsi="Times New Roman"/>
          <w:color w:val="000000"/>
          <w:sz w:val="28"/>
          <w:lang w:val="ru-RU"/>
        </w:rPr>
        <w:t>андертальцы», «Кроманьонцы», «Предки человека», «Этапы эволюции человека», «Расы человека».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муляжи окаменелостей, предметов материальной культуры предков человека, репродукции (фотографии) картин с мифологическими и библейскими сюжетами проис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хождения человека, фотографии находок ископаемых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остатков человека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>, скелет человека, модель черепа человека и черепа шимпанзе, модель кисти человека и кисти шимпанзе, модели торса предков человека.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скелета человека, связанных с прямохождением».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экологических адаптаций человека».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6. Экология – наука о взаимоотношениях организмов и надорганизменных систем с окружающей средой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Зарождение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и развитие экологии в трудах А. Гумбольдта, К. Ф. Рулье, Н. А. Северцова, Э. Геккеля, А. Тенсли, В. Н. Сукачёва. Разделы и задачи экологии. Связь экологии с другими науками.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Методы экологии. Полевые наблюдения. Эксперименты в экологии: природные и лаборат</w:t>
      </w:r>
      <w:r w:rsidRPr="00E77DB6">
        <w:rPr>
          <w:rFonts w:ascii="Times New Roman" w:hAnsi="Times New Roman"/>
          <w:color w:val="000000"/>
          <w:sz w:val="28"/>
          <w:lang w:val="ru-RU"/>
        </w:rPr>
        <w:t>орные. Моделирование в экологии. Мониторинг окружающей среды: локальный, региональный и глобальный.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Значение экологических знаний для человека. Экологическое мировоззрение как основа связей человечества с природой. Формирование экологической культуры и эко</w:t>
      </w:r>
      <w:r w:rsidRPr="00E77DB6">
        <w:rPr>
          <w:rFonts w:ascii="Times New Roman" w:hAnsi="Times New Roman"/>
          <w:color w:val="000000"/>
          <w:sz w:val="28"/>
          <w:lang w:val="ru-RU"/>
        </w:rPr>
        <w:t>логической грамотности населения.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Н. А. Северцов, Э. Геккель, А. Тенсли, В. Н. Сукачёв.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Таблицы и схемы: «Разделы экологии», «Методы экологии», «Схема мониторинга окружающей среды».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</w:t>
      </w:r>
      <w:r w:rsidRPr="00E77DB6">
        <w:rPr>
          <w:rFonts w:ascii="Times New Roman" w:hAnsi="Times New Roman"/>
          <w:color w:val="000000"/>
          <w:sz w:val="28"/>
          <w:lang w:val="ru-RU"/>
        </w:rPr>
        <w:t>чение методов экологических исследований».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7. Организмы и среда обитания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 и закономерности их действия. Классификация экологических факторов: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абиотические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>, биотические, антропогенные. Общие закономерности действия экологических фа</w:t>
      </w:r>
      <w:r w:rsidRPr="00E77DB6">
        <w:rPr>
          <w:rFonts w:ascii="Times New Roman" w:hAnsi="Times New Roman"/>
          <w:color w:val="000000"/>
          <w:sz w:val="28"/>
          <w:lang w:val="ru-RU"/>
        </w:rPr>
        <w:t>кторов. Правило минимума (К. Шпренгель, Ю. Либих). Толерантность. Эврибионтные и стенобионтные организмы.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Абиотические факторы. Свет как экологический фактор. Действие разных участков солнечного спектра на организмы. Экологические группы растений и животны</w:t>
      </w:r>
      <w:r w:rsidRPr="00E77DB6">
        <w:rPr>
          <w:rFonts w:ascii="Times New Roman" w:hAnsi="Times New Roman"/>
          <w:color w:val="000000"/>
          <w:sz w:val="28"/>
          <w:lang w:val="ru-RU"/>
        </w:rPr>
        <w:t>х по отношению к свету. Сигнальная роль света. Фотопериодизм.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Температура как экологический фактор. Действие температуры на организмы. Пойкилотермные и гомойотермные организмы. Эвритермные и стенотермные организмы.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Влажность как экологический фактор. Присп</w:t>
      </w:r>
      <w:r w:rsidRPr="00E77DB6">
        <w:rPr>
          <w:rFonts w:ascii="Times New Roman" w:hAnsi="Times New Roman"/>
          <w:color w:val="000000"/>
          <w:sz w:val="28"/>
          <w:lang w:val="ru-RU"/>
        </w:rPr>
        <w:t>особления растений к поддержанию водного баланса. Классификация растений по отношению к воде. Приспособления животных к изменению водного режима.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Среды обитания организмов: водная, наземно-воздушная, почвенная, глубинная подпочвенная, внутриорганизменная. </w:t>
      </w:r>
      <w:r w:rsidRPr="00E77DB6">
        <w:rPr>
          <w:rFonts w:ascii="Times New Roman" w:hAnsi="Times New Roman"/>
          <w:color w:val="000000"/>
          <w:sz w:val="28"/>
          <w:lang w:val="ru-RU"/>
        </w:rPr>
        <w:t>Физико-химические особенности сред обитания организмов. Приспособления организмов к жизни в разных средах.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Биологические ритмы. Внешние и внутренние ритмы. Суточные и годичные ритмы. Приспособленность организмов к сезонным изменениям условий жизни.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Жизненные формы организмов. Понятие о жизненной форме. Жизненные формы растений: деревья, кустарники, кустарнички, многолетние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травы, однолетние травы. Жизненные формы животных: гидробионты, геобионты, аэробионты. Особенности строения и образа жизни.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Биоти</w:t>
      </w:r>
      <w:r w:rsidRPr="00E77DB6">
        <w:rPr>
          <w:rFonts w:ascii="Times New Roman" w:hAnsi="Times New Roman"/>
          <w:color w:val="000000"/>
          <w:sz w:val="28"/>
          <w:lang w:val="ru-RU"/>
        </w:rPr>
        <w:t>ческие факторы. Виды биотических взаимодействий: конкуренция, хищничество, симбиоз и его формы. Паразитизм, кооперация, мутуализм, комменсализм (квартирантство, нахлебничество). Нетрофические взаимодействия (топические, форические, фабрические). Значение б</w:t>
      </w:r>
      <w:r w:rsidRPr="00E77DB6">
        <w:rPr>
          <w:rFonts w:ascii="Times New Roman" w:hAnsi="Times New Roman"/>
          <w:color w:val="000000"/>
          <w:sz w:val="28"/>
          <w:lang w:val="ru-RU"/>
        </w:rPr>
        <w:t>иотических взаимодействий для существования организмов в среде обитания. Принцип конкурентного исключения.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«Экологические факторы», «Световой спектр», «Экологические группы животных по отношению к свету», «Теплокровные животны</w:t>
      </w:r>
      <w:r w:rsidRPr="00E77DB6">
        <w:rPr>
          <w:rFonts w:ascii="Times New Roman" w:hAnsi="Times New Roman"/>
          <w:color w:val="000000"/>
          <w:sz w:val="28"/>
          <w:lang w:val="ru-RU"/>
        </w:rPr>
        <w:t>е», «Холоднокровные животные», «Физиологические адаптации животных», «Среды обитания организмов», «Биологические ритмы», «Жизненные формы растений», «Жизненные формы животных», «Экосистема широколиственного леса», «Экосистема хвойного леса», «Цепи питания»</w:t>
      </w:r>
      <w:r w:rsidRPr="00E77DB6">
        <w:rPr>
          <w:rFonts w:ascii="Times New Roman" w:hAnsi="Times New Roman"/>
          <w:color w:val="000000"/>
          <w:sz w:val="28"/>
          <w:lang w:val="ru-RU"/>
        </w:rPr>
        <w:t>, «Хищничество», «Паразитизм», «Конкуренция», «Симбиоз», «Комменсализм».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и животных, приспособленных к влиянию различных экологических факторов, гербарии светолюбивых, тенелюбивых и теневыносливых растений, светолюбивые, тен</w:t>
      </w:r>
      <w:r w:rsidRPr="00E77DB6">
        <w:rPr>
          <w:rFonts w:ascii="Times New Roman" w:hAnsi="Times New Roman"/>
          <w:color w:val="000000"/>
          <w:sz w:val="28"/>
          <w:lang w:val="ru-RU"/>
        </w:rPr>
        <w:t>елюбивые и теневыносливые комнатные растения, гербарии и коллекции теплолюбивых, зимостойких, морозоустойчивых растений, чучела птиц и зверей, гербарии растений, относящихся к гигрофитам, ксерофитам, мезофитам, комнатные растения данных групп, коллекции жи</w:t>
      </w:r>
      <w:r w:rsidRPr="00E77DB6">
        <w:rPr>
          <w:rFonts w:ascii="Times New Roman" w:hAnsi="Times New Roman"/>
          <w:color w:val="000000"/>
          <w:sz w:val="28"/>
          <w:lang w:val="ru-RU"/>
        </w:rPr>
        <w:t>вотных, обитающих в разных средах, гербарии и коллекции растений и животных, обладающих чертами приспособленности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к сезонным изменениям условий жизни, гербарии и коллекции растений и животных различных жизненных форм, коллекции животных, участвующих в разл</w:t>
      </w:r>
      <w:r w:rsidRPr="00E77DB6">
        <w:rPr>
          <w:rFonts w:ascii="Times New Roman" w:hAnsi="Times New Roman"/>
          <w:color w:val="000000"/>
          <w:sz w:val="28"/>
          <w:lang w:val="ru-RU"/>
        </w:rPr>
        <w:t>ичных биотических взаимодействиях.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света».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температуры».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«Анатомические особенности растений из разных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мест обитания».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8. Экология видов и популяций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Популяция как биологическая система. Роль неоднородности среды, физических барьеров и особенностей биологии видов в формировании пространственной структуры популяци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й.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 xml:space="preserve">Основные показатели популяции: численность, плотность,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возрастная и половая структура, рождаемость, прирост, темп роста, смертность, миграция.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Экологическая структура популяции. Оценка численности популяции. Динамика популяц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регуляция. Биотически</w:t>
      </w:r>
      <w:r w:rsidRPr="00E77DB6">
        <w:rPr>
          <w:rFonts w:ascii="Times New Roman" w:hAnsi="Times New Roman"/>
          <w:color w:val="000000"/>
          <w:sz w:val="28"/>
          <w:lang w:val="ru-RU"/>
        </w:rPr>
        <w:t>й потенциал популяции. Моделирование динамики популяции. Кривые роста численности популяции. Кривые выживания. Регуляция численности популяций: роль факторов, зависящих и не зависящих от плотности. Экологические стратегии видов (</w:t>
      </w:r>
      <w:r>
        <w:rPr>
          <w:rFonts w:ascii="Times New Roman" w:hAnsi="Times New Roman"/>
          <w:color w:val="000000"/>
          <w:sz w:val="28"/>
        </w:rPr>
        <w:t>r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K</w:t>
      </w:r>
      <w:r w:rsidRPr="00E77DB6">
        <w:rPr>
          <w:rFonts w:ascii="Times New Roman" w:hAnsi="Times New Roman"/>
          <w:color w:val="000000"/>
          <w:sz w:val="28"/>
          <w:lang w:val="ru-RU"/>
        </w:rPr>
        <w:t>-стратегии).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Понятие </w:t>
      </w:r>
      <w:r w:rsidRPr="00E77DB6">
        <w:rPr>
          <w:rFonts w:ascii="Times New Roman" w:hAnsi="Times New Roman"/>
          <w:color w:val="000000"/>
          <w:sz w:val="28"/>
          <w:lang w:val="ru-RU"/>
        </w:rPr>
        <w:t>об экологической нише вида. Местообитание. Многомерная модель экологической ниши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 xml:space="preserve"> Д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>ж.И. Хатчинсона. Размеры экологической ниши. Потенциальная и реализованная ниши.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Вид как система популяций. Ареалы видов. Виды и их жизненные стратегии. Экологические эквивал</w:t>
      </w:r>
      <w:r w:rsidRPr="00E77DB6">
        <w:rPr>
          <w:rFonts w:ascii="Times New Roman" w:hAnsi="Times New Roman"/>
          <w:color w:val="000000"/>
          <w:sz w:val="28"/>
          <w:lang w:val="ru-RU"/>
        </w:rPr>
        <w:t>енты.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Закономерности поведения и миграций животных. Биологические инвазии чужеродных видов.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Портрет: Дж. И. Хатчинсон.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Таблицы и схемы: «Экологические характеристики популяции», «Пространственная структура популяции», «Возрастные пирамиды попу</w:t>
      </w:r>
      <w:r w:rsidRPr="00E77DB6">
        <w:rPr>
          <w:rFonts w:ascii="Times New Roman" w:hAnsi="Times New Roman"/>
          <w:color w:val="000000"/>
          <w:sz w:val="28"/>
          <w:lang w:val="ru-RU"/>
        </w:rPr>
        <w:t>ляции», «Скорость заселения поверхности Земли различными организмами», «Модель экологической ниши Дж. И. Хатчинсона».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животных.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«Приспособления семян растений к расселению».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9. Экология со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обществ. Экологические системы.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Сообщества организмов. Биоценоз и его структура. Связи между организмами в биоценозе.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Экосистема как открытая система (А. Дж. Тенсли). Функциональные блоки организмов в экосистеме: продуценты, консументы, редуценты. Трофичес</w:t>
      </w:r>
      <w:r w:rsidRPr="00E77DB6">
        <w:rPr>
          <w:rFonts w:ascii="Times New Roman" w:hAnsi="Times New Roman"/>
          <w:color w:val="000000"/>
          <w:sz w:val="28"/>
          <w:lang w:val="ru-RU"/>
        </w:rPr>
        <w:t>кие уровни. Трофические цепи и сети. Абиотические блоки экосистем. Почвы и илы в экосистемах. Круговорот веществ и поток энергии в экосистеме.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Основные показатели экосистемы. Биомасса и продукция. Экологические пирамиды чисел, биомассы и энергии.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i/>
          <w:color w:val="000000"/>
          <w:sz w:val="28"/>
          <w:lang w:val="ru-RU"/>
        </w:rPr>
        <w:t xml:space="preserve">Динамика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экосистем. Катастрофические перестройки. Флуктуации.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Направленные закономерные смены сообществ – сукцессии. Первичные и вторичные сукцессии и их причины. Антропогенные воздействия на сукцессии. Климаксное сообщество. Биоразнообразие и полнота круговорота в</w:t>
      </w:r>
      <w:r w:rsidRPr="00E77DB6">
        <w:rPr>
          <w:rFonts w:ascii="Times New Roman" w:hAnsi="Times New Roman"/>
          <w:color w:val="000000"/>
          <w:sz w:val="28"/>
          <w:lang w:val="ru-RU"/>
        </w:rPr>
        <w:t>еществ – основа устойчивости сообществ.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экосистемы.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Экосистемы озёр и рек. Экосистемы морей и океанов. Экосистемы тундр, лесов, степей, пустынь.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Агроэкосистема. Агроценоз. Различия между антропогенными и природными экоси</w:t>
      </w:r>
      <w:r w:rsidRPr="00E77DB6">
        <w:rPr>
          <w:rFonts w:ascii="Times New Roman" w:hAnsi="Times New Roman"/>
          <w:color w:val="000000"/>
          <w:sz w:val="28"/>
          <w:lang w:val="ru-RU"/>
        </w:rPr>
        <w:t>стемами.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Урбоэкосистемы. Основные компоненты урбоэкосистем. Городская флора и фауна. Синантропизация городской фауны. Биологическое и хозяйственное значение агроэкосистем и урбоэкосистем.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Закономерности формирования основных взаимодействий организмов в эко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системах.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Роль каскадного эффекта и видов-эдификаторов (ключевых видов) в функционировании экосистем</w:t>
      </w:r>
      <w:r w:rsidRPr="00E77DB6">
        <w:rPr>
          <w:rFonts w:ascii="Times New Roman" w:hAnsi="Times New Roman"/>
          <w:color w:val="000000"/>
          <w:sz w:val="28"/>
          <w:lang w:val="ru-RU"/>
        </w:rPr>
        <w:t>. Перенос энергии и веществ между смежными экосистемами. Устойчивость организмов, популяций и экосистем в условиях естественных и антропогенных воздействий.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i/>
          <w:color w:val="000000"/>
          <w:sz w:val="28"/>
          <w:lang w:val="ru-RU"/>
        </w:rPr>
        <w:t>Механизмы воздействия загрязнений разных типов на суборганизменном, организменном, популяционном и экосистемном уровнях, основы экологического нормирования антропогенного воздействия</w:t>
      </w:r>
      <w:r w:rsidRPr="00E77DB6">
        <w:rPr>
          <w:rFonts w:ascii="Times New Roman" w:hAnsi="Times New Roman"/>
          <w:color w:val="000000"/>
          <w:sz w:val="28"/>
          <w:lang w:val="ru-RU"/>
        </w:rPr>
        <w:t>. Методология мониторинга естественных и антропогенных экосистем.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Портрет: А. Дж. Тенсли.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Таблицы и схемы: «Структура биоценоза», «Экосистема широколиственного леса», «Экосистема хвойного леса», «Функциональные группы организмов в экосистеме», «Круговорот веществ в экосистеме», «Цепи питания (пастбищная, дет</w:t>
      </w:r>
      <w:r w:rsidRPr="00E77DB6">
        <w:rPr>
          <w:rFonts w:ascii="Times New Roman" w:hAnsi="Times New Roman"/>
          <w:color w:val="000000"/>
          <w:sz w:val="28"/>
          <w:lang w:val="ru-RU"/>
        </w:rPr>
        <w:t>ритная)», «Экологическая пирамида чисел», «Экологическая пирамида биомассы», «Экологическая пирамида энергии», «Образование болота», «Первичная сукцессия», «Восстановление леса после пожара», «Экосистема озера», «Агроценоз», «Круговорот веществ и поток эне</w:t>
      </w:r>
      <w:r w:rsidRPr="00E77DB6">
        <w:rPr>
          <w:rFonts w:ascii="Times New Roman" w:hAnsi="Times New Roman"/>
          <w:color w:val="000000"/>
          <w:sz w:val="28"/>
          <w:lang w:val="ru-RU"/>
        </w:rPr>
        <w:t>ргии в агроценозе», «Примеры урбоэкосистем».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зверей, гербарии культурных и дикорастущих растений, аквариум как модель экосистемы.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урбоэкосистемы».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«Изучение разнообразия мелких почвенных членистоногих в разных экосистемах».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E77DB6">
        <w:rPr>
          <w:rFonts w:ascii="Times New Roman" w:hAnsi="Times New Roman"/>
          <w:color w:val="000000"/>
          <w:sz w:val="28"/>
          <w:lang w:val="ru-RU"/>
        </w:rPr>
        <w:t>«Экскурсия в типичный биогеоценоз (в дубраву, березняк, ельник, на суходольный или пойменный луг, озеро, болото)».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E77DB6">
        <w:rPr>
          <w:rFonts w:ascii="Times New Roman" w:hAnsi="Times New Roman"/>
          <w:color w:val="000000"/>
          <w:sz w:val="28"/>
          <w:lang w:val="ru-RU"/>
        </w:rPr>
        <w:t>«Экскурсия в агроэкосист</w:t>
      </w:r>
      <w:r w:rsidRPr="00E77DB6">
        <w:rPr>
          <w:rFonts w:ascii="Times New Roman" w:hAnsi="Times New Roman"/>
          <w:color w:val="000000"/>
          <w:sz w:val="28"/>
          <w:lang w:val="ru-RU"/>
        </w:rPr>
        <w:t>ему (на поле или в тепличное хозяйство)».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10. Биосфера – глобальная экосистема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Биосфера – общепланетарная оболочка Земли, где существует или существовала жизнь. Развитие представлений о биосфере в трудах Э. Зюсса.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Учение В. И. Вернадского о биосфере. </w:t>
      </w:r>
      <w:r w:rsidRPr="00E77DB6">
        <w:rPr>
          <w:rFonts w:ascii="Times New Roman" w:hAnsi="Times New Roman"/>
          <w:color w:val="000000"/>
          <w:sz w:val="28"/>
          <w:lang w:val="ru-RU"/>
        </w:rPr>
        <w:t>Области биосферы и её состав. Живое вещество биосферы и его функции.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 (углерода, азота). </w:t>
      </w:r>
      <w:r w:rsidRPr="00E77DB6">
        <w:rPr>
          <w:rFonts w:ascii="Times New Roman" w:hAnsi="Times New Roman"/>
          <w:color w:val="000000"/>
          <w:sz w:val="28"/>
          <w:lang w:val="ru-RU"/>
        </w:rPr>
        <w:t>Ритмичность явлений в биосфере.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Зональность биосферы. Понятие о биоме.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Основные биомы суши: тундра, хвойные леса, смешанные и широколиственные леса, степи, саванны, пустыни, тропические леса, высокогорья.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Климат, растительный и животный мир биомов суши.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Ст</w:t>
      </w:r>
      <w:r w:rsidRPr="00E77DB6">
        <w:rPr>
          <w:rFonts w:ascii="Times New Roman" w:hAnsi="Times New Roman"/>
          <w:color w:val="000000"/>
          <w:sz w:val="28"/>
          <w:lang w:val="ru-RU"/>
        </w:rPr>
        <w:t>руктура и функция живых систем, оценка их ресурсного потенциала и биосферных функций.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Портреты: В. И. Вернадский, Э. Зюсс.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 xml:space="preserve">«Геосферы Земли», «Круговорот азота в природе», «Круговорот углерода в природе», «Круговорот кислорода </w:t>
      </w:r>
      <w:r w:rsidRPr="00E77DB6">
        <w:rPr>
          <w:rFonts w:ascii="Times New Roman" w:hAnsi="Times New Roman"/>
          <w:color w:val="000000"/>
          <w:sz w:val="28"/>
          <w:lang w:val="ru-RU"/>
        </w:rPr>
        <w:t>в природе», «Круговорот воды в природе», «Основные биомы суши», «Климатические пояса Земли», «Тундра», «Тайга», «Смешанный лес», «Широколиственный лес», «Степь», «Саванна», «Пустыня», «Тропический лес».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разных биомов, коллек</w:t>
      </w:r>
      <w:r w:rsidRPr="00E77DB6">
        <w:rPr>
          <w:rFonts w:ascii="Times New Roman" w:hAnsi="Times New Roman"/>
          <w:color w:val="000000"/>
          <w:sz w:val="28"/>
          <w:lang w:val="ru-RU"/>
        </w:rPr>
        <w:t>ции животных.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Тема 11. Человек и окружающая среда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Экологические кризисы и их причины. Воздействие человека на биосферу. Загрязнение воздушной среды. Охрана воздуха. Загрязнение водной среды. Охрана водных ресурсов. Разрушение почвы. Охрана почвенных ресурс</w:t>
      </w:r>
      <w:r w:rsidRPr="00E77DB6">
        <w:rPr>
          <w:rFonts w:ascii="Times New Roman" w:hAnsi="Times New Roman"/>
          <w:color w:val="000000"/>
          <w:sz w:val="28"/>
          <w:lang w:val="ru-RU"/>
        </w:rPr>
        <w:t>ов. Изменение климата.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Антропогенное воздействие на растительный и животный мир. Охрана растительного и животного мира. Основные принципы охраны природы. Красные книги. Особо охраняемые природные территории (ООПТ). Ботанические сады и зоологические парки.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Основные принципы устойчивого развития человечества и природы. Рациональное природопользование и сохранение биологического разнообразия Земли. Общие закономерности глобальных экологических кризисов. Особенности современного кризиса и его вероятные последст</w:t>
      </w:r>
      <w:r w:rsidRPr="00E77DB6">
        <w:rPr>
          <w:rFonts w:ascii="Times New Roman" w:hAnsi="Times New Roman"/>
          <w:color w:val="000000"/>
          <w:sz w:val="28"/>
          <w:lang w:val="ru-RU"/>
        </w:rPr>
        <w:t>вия.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Развитие методов мониторинга развития опасных техногенных процессов.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Системные исследования перехода к ресурсосберегающей и конкурентоспособной энергетике. Биологическое разнообразие и биоресурсы. Национальные информационные системы, обеспечивающие до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 xml:space="preserve">ступ к информации по состоянию отдельных видов и экосистем. Основы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lastRenderedPageBreak/>
        <w:t>экореабилитации экосистем и способов борьбы с биоповреждениями. Реконструкция морских и наземных экосистем.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Таблицы и схемы: «Загрязнение атмосферы», «Загрязнение гидросферы», </w:t>
      </w:r>
      <w:r w:rsidRPr="00E77DB6">
        <w:rPr>
          <w:rFonts w:ascii="Times New Roman" w:hAnsi="Times New Roman"/>
          <w:color w:val="000000"/>
          <w:sz w:val="28"/>
          <w:lang w:val="ru-RU"/>
        </w:rPr>
        <w:t>«Загрязнение почвы», «Парниковый эффект», «Особо охраняемые природные территории», «Модели управляемого мира».</w:t>
      </w:r>
    </w:p>
    <w:p w:rsidR="00357C67" w:rsidRPr="00E77DB6" w:rsidRDefault="00E77DB6">
      <w:pPr>
        <w:spacing w:after="0" w:line="264" w:lineRule="auto"/>
        <w:ind w:left="12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Оборудование: фотографии охраняемых растений и животных Красной книги Российской Федерации, Красной книги региона.</w:t>
      </w:r>
    </w:p>
    <w:p w:rsidR="00357C67" w:rsidRPr="00E77DB6" w:rsidRDefault="00357C67">
      <w:pPr>
        <w:rPr>
          <w:lang w:val="ru-RU"/>
        </w:rPr>
        <w:sectPr w:rsidR="00357C67" w:rsidRPr="00E77DB6">
          <w:pgSz w:w="11906" w:h="16383"/>
          <w:pgMar w:top="1134" w:right="850" w:bottom="1134" w:left="1701" w:header="720" w:footer="720" w:gutter="0"/>
          <w:cols w:space="720"/>
        </w:sectPr>
      </w:pPr>
    </w:p>
    <w:p w:rsidR="00357C67" w:rsidRPr="00E77DB6" w:rsidRDefault="00E77DB6">
      <w:pPr>
        <w:spacing w:after="0" w:line="264" w:lineRule="auto"/>
        <w:ind w:left="120"/>
        <w:rPr>
          <w:lang w:val="ru-RU"/>
        </w:rPr>
      </w:pPr>
      <w:bookmarkStart w:id="8" w:name="block-52851504"/>
      <w:bookmarkEnd w:id="7"/>
      <w:r w:rsidRPr="00E77D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ОСВОЕНИЯ ПРОГРАММЫ ПО БИОЛОГИИ НА УРОВНЕ СРЕДНЕГО ОБЩЕГО ОБРАЗОВАНИЯ</w:t>
      </w:r>
    </w:p>
    <w:p w:rsidR="00357C67" w:rsidRPr="00E77DB6" w:rsidRDefault="00357C67">
      <w:pPr>
        <w:spacing w:after="0" w:line="264" w:lineRule="auto"/>
        <w:ind w:left="120"/>
        <w:rPr>
          <w:lang w:val="ru-RU"/>
        </w:rPr>
      </w:pPr>
    </w:p>
    <w:p w:rsidR="00357C67" w:rsidRPr="00E77DB6" w:rsidRDefault="00E77DB6">
      <w:pPr>
        <w:spacing w:after="0" w:line="264" w:lineRule="auto"/>
        <w:ind w:left="120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7C67" w:rsidRPr="00E77DB6" w:rsidRDefault="00357C67">
      <w:pPr>
        <w:spacing w:after="0" w:line="264" w:lineRule="auto"/>
        <w:ind w:left="120"/>
        <w:rPr>
          <w:lang w:val="ru-RU"/>
        </w:rPr>
      </w:pP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программ среднего общего образования: личностные, метапредметные и предметные.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В структуре ли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чностных результатов освоения программы по биологии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наличие мотивации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к обучению биологии,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целенап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равленное развитие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внутренних убеждений личности на основе ключевых ценностей и исторических традиций развития биологического знания,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 xml:space="preserve">готовность и способность 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обучающихся руководствоваться в своей деятельности ценностно-смысловыми установками, присущими системе биологического образования,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наличие правосознания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7DB6">
        <w:rPr>
          <w:rFonts w:ascii="Times New Roman" w:hAnsi="Times New Roman"/>
          <w:i/>
          <w:color w:val="000000"/>
          <w:sz w:val="28"/>
          <w:lang w:val="ru-RU"/>
        </w:rPr>
        <w:t>способности ставить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Личностные результаты освое</w:t>
      </w:r>
      <w:r w:rsidRPr="00E77DB6">
        <w:rPr>
          <w:rFonts w:ascii="Times New Roman" w:hAnsi="Times New Roman"/>
          <w:color w:val="000000"/>
          <w:sz w:val="28"/>
          <w:lang w:val="ru-RU"/>
        </w:rPr>
        <w:t>ния программы по биологии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</w:t>
      </w:r>
      <w:r w:rsidRPr="00E77DB6">
        <w:rPr>
          <w:rFonts w:ascii="Times New Roman" w:hAnsi="Times New Roman"/>
          <w:color w:val="000000"/>
          <w:sz w:val="28"/>
          <w:lang w:val="ru-RU"/>
        </w:rPr>
        <w:t>бствуют процессам самопознания, самовоспитания и саморазвития, развития внутренней позиции личности, патриотизма и уважения к закону и правопорядку, человеку труда и старшему поколению, взаимного уважения, бережного отношения к культурному наследию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и тради</w:t>
      </w:r>
      <w:r w:rsidRPr="00E77DB6">
        <w:rPr>
          <w:rFonts w:ascii="Times New Roman" w:hAnsi="Times New Roman"/>
          <w:color w:val="000000"/>
          <w:sz w:val="28"/>
          <w:lang w:val="ru-RU"/>
        </w:rPr>
        <w:t>циям многонационального народа Российской Федерации, природе и окружающей среде.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</w:t>
      </w:r>
      <w:r w:rsidRPr="00E77DB6">
        <w:rPr>
          <w:rFonts w:ascii="Times New Roman" w:hAnsi="Times New Roman"/>
          <w:color w:val="000000"/>
          <w:sz w:val="28"/>
          <w:lang w:val="ru-RU"/>
        </w:rPr>
        <w:t>сле в части: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совместн</w:t>
      </w:r>
      <w:r w:rsidRPr="00E77DB6">
        <w:rPr>
          <w:rFonts w:ascii="Times New Roman" w:hAnsi="Times New Roman"/>
          <w:color w:val="000000"/>
          <w:sz w:val="28"/>
          <w:lang w:val="ru-RU"/>
        </w:rPr>
        <w:t>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умение учитывать </w:t>
      </w:r>
      <w:r w:rsidRPr="00E77DB6">
        <w:rPr>
          <w:rFonts w:ascii="Times New Roman" w:hAnsi="Times New Roman"/>
          <w:color w:val="000000"/>
          <w:sz w:val="28"/>
          <w:lang w:val="ru-RU"/>
        </w:rPr>
        <w:t>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</w:t>
      </w:r>
      <w:r w:rsidRPr="00E77DB6">
        <w:rPr>
          <w:rFonts w:ascii="Times New Roman" w:hAnsi="Times New Roman"/>
          <w:color w:val="000000"/>
          <w:sz w:val="28"/>
          <w:lang w:val="ru-RU"/>
        </w:rPr>
        <w:t>жительного отношения к мнению оппонентов при обсуждении спорных вопросов биологического содержания;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</w:t>
      </w:r>
      <w:r w:rsidRPr="00E77DB6">
        <w:rPr>
          <w:rFonts w:ascii="Times New Roman" w:hAnsi="Times New Roman"/>
          <w:color w:val="000000"/>
          <w:sz w:val="28"/>
          <w:lang w:val="ru-RU"/>
        </w:rPr>
        <w:t>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</w:t>
      </w:r>
      <w:r w:rsidRPr="00E77DB6">
        <w:rPr>
          <w:rFonts w:ascii="Times New Roman" w:hAnsi="Times New Roman"/>
          <w:color w:val="000000"/>
          <w:sz w:val="28"/>
          <w:lang w:val="ru-RU"/>
        </w:rPr>
        <w:t>и в науке, искусстве, спорте, технологиях, труде;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идейная убеждённость, готов</w:t>
      </w:r>
      <w:r w:rsidRPr="00E77DB6">
        <w:rPr>
          <w:rFonts w:ascii="Times New Roman" w:hAnsi="Times New Roman"/>
          <w:color w:val="000000"/>
          <w:sz w:val="28"/>
          <w:lang w:val="ru-RU"/>
        </w:rPr>
        <w:t>ность к служению и защите Отечества, ответственность за его судьбу;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</w:t>
      </w:r>
      <w:r w:rsidRPr="00E77DB6">
        <w:rPr>
          <w:rFonts w:ascii="Times New Roman" w:hAnsi="Times New Roman"/>
          <w:color w:val="000000"/>
          <w:sz w:val="28"/>
          <w:lang w:val="ru-RU"/>
        </w:rPr>
        <w:t>ать осознанные решения, ориентируясь на морально-нравственные нормы и ценности;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семейной жизни в </w:t>
      </w:r>
      <w:r w:rsidRPr="00E77DB6">
        <w:rPr>
          <w:rFonts w:ascii="Times New Roman" w:hAnsi="Times New Roman"/>
          <w:color w:val="000000"/>
          <w:sz w:val="28"/>
          <w:lang w:val="ru-RU"/>
        </w:rPr>
        <w:t>соответствии с традициями народов России;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понимание эмоционального воздействия живой природы и её </w:t>
      </w:r>
      <w:r w:rsidRPr="00E77DB6">
        <w:rPr>
          <w:rFonts w:ascii="Times New Roman" w:hAnsi="Times New Roman"/>
          <w:color w:val="000000"/>
          <w:sz w:val="28"/>
          <w:lang w:val="ru-RU"/>
        </w:rPr>
        <w:t>ценности;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самовыражению в разных видах искусства, стремление проявлять качества творческой личности;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понимание </w:t>
      </w:r>
      <w:r w:rsidRPr="00E77DB6">
        <w:rPr>
          <w:rFonts w:ascii="Times New Roman" w:hAnsi="Times New Roman"/>
          <w:color w:val="000000"/>
          <w:sz w:val="28"/>
          <w:lang w:val="ru-RU"/>
        </w:rPr>
        <w:t>ценности правил индивидуального и коллективного безопасного поведения в ситуациях, угрожающих здоровью и жизни людей;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готовность к тру</w:t>
      </w:r>
      <w:r w:rsidRPr="00E77DB6">
        <w:rPr>
          <w:rFonts w:ascii="Times New Roman" w:hAnsi="Times New Roman"/>
          <w:color w:val="000000"/>
          <w:sz w:val="28"/>
          <w:lang w:val="ru-RU"/>
        </w:rPr>
        <w:t>ду, осознание ценности мастерства, трудолюбие;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</w:t>
      </w:r>
      <w:r w:rsidRPr="00E77DB6">
        <w:rPr>
          <w:rFonts w:ascii="Times New Roman" w:hAnsi="Times New Roman"/>
          <w:color w:val="000000"/>
          <w:sz w:val="28"/>
          <w:lang w:val="ru-RU"/>
        </w:rPr>
        <w:t>деятельности, умение совершать осознанный выбор будущей профессии и реализовывать собственные жизненные планы;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</w:t>
      </w:r>
      <w:r w:rsidRPr="00E77DB6">
        <w:rPr>
          <w:rFonts w:ascii="Times New Roman" w:hAnsi="Times New Roman"/>
          <w:color w:val="000000"/>
          <w:sz w:val="28"/>
          <w:lang w:val="ru-RU"/>
        </w:rPr>
        <w:t>шение к природе как источнику жизни на Земле, основе её существования;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осознание глобального характера экологических </w:t>
      </w:r>
      <w:r w:rsidRPr="00E77DB6">
        <w:rPr>
          <w:rFonts w:ascii="Times New Roman" w:hAnsi="Times New Roman"/>
          <w:color w:val="000000"/>
          <w:sz w:val="28"/>
          <w:lang w:val="ru-RU"/>
        </w:rPr>
        <w:t>проблем и путей их решения;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</w:t>
      </w:r>
      <w:r w:rsidRPr="00E77DB6">
        <w:rPr>
          <w:rFonts w:ascii="Times New Roman" w:hAnsi="Times New Roman"/>
          <w:color w:val="000000"/>
          <w:sz w:val="28"/>
          <w:lang w:val="ru-RU"/>
        </w:rPr>
        <w:t>стемах, охрану видов, экосистем, биосферы);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наличие развитого экологическо</w:t>
      </w:r>
      <w:r w:rsidRPr="00E77DB6">
        <w:rPr>
          <w:rFonts w:ascii="Times New Roman" w:hAnsi="Times New Roman"/>
          <w:color w:val="000000"/>
          <w:sz w:val="28"/>
          <w:lang w:val="ru-RU"/>
        </w:rPr>
        <w:t>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8) це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нности научного познания: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</w:t>
      </w:r>
      <w:r w:rsidRPr="00E77DB6">
        <w:rPr>
          <w:rFonts w:ascii="Times New Roman" w:hAnsi="Times New Roman"/>
          <w:color w:val="000000"/>
          <w:sz w:val="28"/>
          <w:lang w:val="ru-RU"/>
        </w:rPr>
        <w:t>и читательской культуры как средства взаимодействия между людьми и познания мира;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</w:t>
      </w:r>
      <w:r w:rsidRPr="00E77DB6">
        <w:rPr>
          <w:rFonts w:ascii="Times New Roman" w:hAnsi="Times New Roman"/>
          <w:color w:val="000000"/>
          <w:sz w:val="28"/>
          <w:lang w:val="ru-RU"/>
        </w:rPr>
        <w:t>природы, человека и общества, в познании природных закономерностей и решении проблем сохранения природного равновесия;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</w:t>
      </w:r>
      <w:r w:rsidRPr="00E77DB6">
        <w:rPr>
          <w:rFonts w:ascii="Times New Roman" w:hAnsi="Times New Roman"/>
          <w:color w:val="000000"/>
          <w:sz w:val="28"/>
          <w:lang w:val="ru-RU"/>
        </w:rPr>
        <w:t>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</w:t>
      </w:r>
      <w:r w:rsidRPr="00E77DB6">
        <w:rPr>
          <w:rFonts w:ascii="Times New Roman" w:hAnsi="Times New Roman"/>
          <w:color w:val="000000"/>
          <w:sz w:val="28"/>
          <w:lang w:val="ru-RU"/>
        </w:rPr>
        <w:t>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заинтересованность в получении биологических знаний в целях повышения общей культуры,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понимание сущности методов познания, </w:t>
      </w:r>
      <w:r w:rsidRPr="00E77DB6">
        <w:rPr>
          <w:rFonts w:ascii="Times New Roman" w:hAnsi="Times New Roman"/>
          <w:color w:val="000000"/>
          <w:sz w:val="28"/>
          <w:lang w:val="ru-RU"/>
        </w:rPr>
        <w:t>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</w:t>
      </w:r>
      <w:r w:rsidRPr="00E77DB6">
        <w:rPr>
          <w:rFonts w:ascii="Times New Roman" w:hAnsi="Times New Roman"/>
          <w:color w:val="000000"/>
          <w:sz w:val="28"/>
          <w:lang w:val="ru-RU"/>
        </w:rPr>
        <w:t>ения достоверных выводов;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</w:t>
      </w:r>
      <w:r w:rsidRPr="00E77DB6">
        <w:rPr>
          <w:rFonts w:ascii="Times New Roman" w:hAnsi="Times New Roman"/>
          <w:color w:val="000000"/>
          <w:sz w:val="28"/>
          <w:lang w:val="ru-RU"/>
        </w:rPr>
        <w:t>льно и в группе;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357C67" w:rsidRPr="00E77DB6" w:rsidRDefault="00357C67">
      <w:pPr>
        <w:spacing w:after="0"/>
        <w:ind w:left="120"/>
        <w:rPr>
          <w:lang w:val="ru-RU"/>
        </w:rPr>
      </w:pPr>
    </w:p>
    <w:p w:rsidR="00357C67" w:rsidRPr="00E77DB6" w:rsidRDefault="00E77DB6">
      <w:pPr>
        <w:spacing w:after="0"/>
        <w:ind w:left="120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357C67" w:rsidRPr="00E77DB6" w:rsidRDefault="00357C67">
      <w:pPr>
        <w:spacing w:after="0"/>
        <w:ind w:left="120"/>
        <w:rPr>
          <w:lang w:val="ru-RU"/>
        </w:rPr>
      </w:pP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</w:t>
      </w:r>
      <w:r w:rsidRPr="00E77DB6">
        <w:rPr>
          <w:rFonts w:ascii="Times New Roman" w:hAnsi="Times New Roman"/>
          <w:color w:val="000000"/>
          <w:sz w:val="28"/>
          <w:lang w:val="ru-RU"/>
        </w:rPr>
        <w:t>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</w:t>
      </w:r>
      <w:r w:rsidRPr="00E77DB6">
        <w:rPr>
          <w:rFonts w:ascii="Times New Roman" w:hAnsi="Times New Roman"/>
          <w:color w:val="000000"/>
          <w:sz w:val="28"/>
          <w:lang w:val="ru-RU"/>
        </w:rPr>
        <w:t>ия, явление, процесс, система, научный факт, принцип, гипотеза, закономерность, закон, теория, исследование, наблюдение, измерение, эксперимент и другие);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</w:t>
      </w:r>
      <w:r w:rsidRPr="00E77DB6">
        <w:rPr>
          <w:rFonts w:ascii="Times New Roman" w:hAnsi="Times New Roman"/>
          <w:color w:val="000000"/>
          <w:sz w:val="28"/>
          <w:lang w:val="ru-RU"/>
        </w:rPr>
        <w:t>ование функциональной грамотности и социальной компетенции обучающихся;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 результате изучени</w:t>
      </w:r>
      <w:r w:rsidRPr="00E77DB6">
        <w:rPr>
          <w:rFonts w:ascii="Times New Roman" w:hAnsi="Times New Roman"/>
          <w:color w:val="000000"/>
          <w:sz w:val="28"/>
          <w:lang w:val="ru-RU"/>
        </w:rPr>
        <w:t>я биологии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Метапред</w:t>
      </w:r>
      <w:r w:rsidRPr="00E77DB6">
        <w:rPr>
          <w:rFonts w:ascii="Times New Roman" w:hAnsi="Times New Roman"/>
          <w:color w:val="000000"/>
          <w:sz w:val="28"/>
          <w:lang w:val="ru-RU"/>
        </w:rPr>
        <w:t>метные результаты освоения программы среднего общего образования должны отражать: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</w:t>
      </w:r>
      <w:r w:rsidRPr="00E77DB6">
        <w:rPr>
          <w:rFonts w:ascii="Times New Roman" w:hAnsi="Times New Roman"/>
          <w:color w:val="000000"/>
          <w:sz w:val="28"/>
          <w:lang w:val="ru-RU"/>
        </w:rPr>
        <w:t>ронне;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определять цели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деятельности, задавая параметры и критерии их достижения, соотносить результаты деятельности с поставленными целями;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</w:t>
      </w:r>
      <w:r w:rsidRPr="00E77DB6">
        <w:rPr>
          <w:rFonts w:ascii="Times New Roman" w:hAnsi="Times New Roman"/>
          <w:color w:val="000000"/>
          <w:sz w:val="28"/>
          <w:lang w:val="ru-RU"/>
        </w:rPr>
        <w:t>, по аналогии), выявлять закономерности и противоречия в рассматриваемых явлениях, формулировать выводы и заключения;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</w:t>
      </w:r>
      <w:r w:rsidRPr="00E77DB6">
        <w:rPr>
          <w:rFonts w:ascii="Times New Roman" w:hAnsi="Times New Roman"/>
          <w:color w:val="000000"/>
          <w:sz w:val="28"/>
          <w:lang w:val="ru-RU"/>
        </w:rPr>
        <w:t>ечий разного рода, выявленных в различных информационных источниках;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</w:t>
      </w:r>
      <w:r w:rsidRPr="00E77DB6">
        <w:rPr>
          <w:rFonts w:ascii="Times New Roman" w:hAnsi="Times New Roman"/>
          <w:color w:val="000000"/>
          <w:sz w:val="28"/>
          <w:lang w:val="ru-RU"/>
        </w:rPr>
        <w:t>ть риски последствий деятельности;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владеть навыками </w:t>
      </w:r>
      <w:r w:rsidRPr="00E77DB6">
        <w:rPr>
          <w:rFonts w:ascii="Times New Roman" w:hAnsi="Times New Roman"/>
          <w:color w:val="000000"/>
          <w:sz w:val="28"/>
          <w:lang w:val="ru-RU"/>
        </w:rPr>
        <w:t>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</w:t>
      </w:r>
      <w:r w:rsidRPr="00E77DB6">
        <w:rPr>
          <w:rFonts w:ascii="Times New Roman" w:hAnsi="Times New Roman"/>
          <w:color w:val="000000"/>
          <w:sz w:val="28"/>
          <w:lang w:val="ru-RU"/>
        </w:rPr>
        <w:t>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ставить и форм</w:t>
      </w:r>
      <w:r w:rsidRPr="00E77DB6">
        <w:rPr>
          <w:rFonts w:ascii="Times New Roman" w:hAnsi="Times New Roman"/>
          <w:color w:val="000000"/>
          <w:sz w:val="28"/>
          <w:lang w:val="ru-RU"/>
        </w:rPr>
        <w:t>улировать собственные задачи в образовательной деятельности и жизненных ситуациях;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</w:t>
      </w:r>
      <w:r w:rsidRPr="00E77DB6">
        <w:rPr>
          <w:rFonts w:ascii="Times New Roman" w:hAnsi="Times New Roman"/>
          <w:color w:val="000000"/>
          <w:sz w:val="28"/>
          <w:lang w:val="ru-RU"/>
        </w:rPr>
        <w:t>критерии решения;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осуществлять целенаправленный поиск </w:t>
      </w:r>
      <w:r w:rsidRPr="00E77DB6">
        <w:rPr>
          <w:rFonts w:ascii="Times New Roman" w:hAnsi="Times New Roman"/>
          <w:color w:val="000000"/>
          <w:sz w:val="28"/>
          <w:lang w:val="ru-RU"/>
        </w:rPr>
        <w:t>переноса средств и способов действия в профессиональную среду;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</w:t>
      </w:r>
      <w:r w:rsidRPr="00E77DB6">
        <w:rPr>
          <w:rFonts w:ascii="Times New Roman" w:hAnsi="Times New Roman"/>
          <w:color w:val="000000"/>
          <w:sz w:val="28"/>
          <w:lang w:val="ru-RU"/>
        </w:rPr>
        <w:t>ы и решения, ставить проблемы и задачи, допускающие альтернативные решения.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компьютерных базах данных, в Интернете), анализировать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</w:t>
      </w:r>
      <w:r w:rsidRPr="00E77DB6">
        <w:rPr>
          <w:rFonts w:ascii="Times New Roman" w:hAnsi="Times New Roman"/>
          <w:color w:val="000000"/>
          <w:sz w:val="28"/>
          <w:lang w:val="ru-RU"/>
        </w:rPr>
        <w:t>ции, необходимой для выполнения учебных задач;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ологической информации (схемы, графики, диаграммы, таблицы, рисунки и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>);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</w:t>
      </w:r>
      <w:r w:rsidRPr="00E77DB6">
        <w:rPr>
          <w:rFonts w:ascii="Times New Roman" w:hAnsi="Times New Roman"/>
          <w:color w:val="000000"/>
          <w:sz w:val="28"/>
          <w:lang w:val="ru-RU"/>
        </w:rPr>
        <w:t>оменклатуру, использовать и преобразовывать знаково-символические средства наглядности;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осуществлять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</w:t>
      </w:r>
      <w:r w:rsidRPr="00E77DB6">
        <w:rPr>
          <w:rFonts w:ascii="Times New Roman" w:hAnsi="Times New Roman"/>
          <w:color w:val="000000"/>
          <w:sz w:val="28"/>
          <w:lang w:val="ru-RU"/>
        </w:rPr>
        <w:t>стников диалога или дискуссии);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</w:t>
      </w:r>
      <w:r w:rsidRPr="00E77DB6">
        <w:rPr>
          <w:rFonts w:ascii="Times New Roman" w:hAnsi="Times New Roman"/>
          <w:color w:val="000000"/>
          <w:sz w:val="28"/>
          <w:lang w:val="ru-RU"/>
        </w:rPr>
        <w:t>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интересов и возможностей каждого члена коллектива;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</w:t>
      </w:r>
      <w:r w:rsidRPr="00E77DB6">
        <w:rPr>
          <w:rFonts w:ascii="Times New Roman" w:hAnsi="Times New Roman"/>
          <w:color w:val="000000"/>
          <w:sz w:val="28"/>
          <w:lang w:val="ru-RU"/>
        </w:rPr>
        <w:t>аботы;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</w:t>
      </w:r>
      <w:r w:rsidRPr="00E77DB6">
        <w:rPr>
          <w:rFonts w:ascii="Times New Roman" w:hAnsi="Times New Roman"/>
          <w:color w:val="000000"/>
          <w:sz w:val="28"/>
          <w:lang w:val="ru-RU"/>
        </w:rPr>
        <w:t>ведение в различных ситуациях, проявлять творчество и воображение, быть инициативным.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использовать биологические знания для выявления проблем и их решения в жизненных и учебных </w:t>
      </w:r>
      <w:r w:rsidRPr="00E77DB6">
        <w:rPr>
          <w:rFonts w:ascii="Times New Roman" w:hAnsi="Times New Roman"/>
          <w:color w:val="000000"/>
          <w:sz w:val="28"/>
          <w:lang w:val="ru-RU"/>
        </w:rPr>
        <w:t>ситуациях;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</w:t>
      </w:r>
      <w:r w:rsidRPr="00E77DB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E77DB6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</w:t>
      </w:r>
      <w:r w:rsidRPr="00E77DB6">
        <w:rPr>
          <w:rFonts w:ascii="Times New Roman" w:hAnsi="Times New Roman"/>
          <w:color w:val="000000"/>
          <w:sz w:val="28"/>
          <w:lang w:val="ru-RU"/>
        </w:rPr>
        <w:t>но повышать свой образовательный и культурный уровень.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</w:t>
      </w:r>
      <w:r w:rsidRPr="00E77DB6">
        <w:rPr>
          <w:rFonts w:ascii="Times New Roman" w:hAnsi="Times New Roman"/>
          <w:color w:val="000000"/>
          <w:sz w:val="28"/>
          <w:lang w:val="ru-RU"/>
        </w:rPr>
        <w:t>атов деятельности;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понимать </w:t>
      </w:r>
      <w:r w:rsidRPr="00E77DB6">
        <w:rPr>
          <w:rFonts w:ascii="Times New Roman" w:hAnsi="Times New Roman"/>
          <w:color w:val="000000"/>
          <w:sz w:val="28"/>
          <w:lang w:val="ru-RU"/>
        </w:rPr>
        <w:t>мир с позиции другого человека.</w:t>
      </w:r>
    </w:p>
    <w:p w:rsidR="00357C67" w:rsidRPr="00E77DB6" w:rsidRDefault="00E77DB6">
      <w:pPr>
        <w:spacing w:after="0"/>
        <w:ind w:left="120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7C67" w:rsidRPr="00E77DB6" w:rsidRDefault="00357C67">
      <w:pPr>
        <w:spacing w:after="0"/>
        <w:ind w:left="120"/>
        <w:rPr>
          <w:lang w:val="ru-RU"/>
        </w:rPr>
      </w:pP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содержания учебного предмета «Биология» на углублённом уровне ориентированы на обеспечение профильного обучения обучающихся биологии.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Они включают: специфические для биол</w:t>
      </w:r>
      <w:r w:rsidRPr="00E77DB6">
        <w:rPr>
          <w:rFonts w:ascii="Times New Roman" w:hAnsi="Times New Roman"/>
          <w:color w:val="000000"/>
          <w:sz w:val="28"/>
          <w:lang w:val="ru-RU"/>
        </w:rPr>
        <w:t>огии научные знания, умения и способы действий по освоению, интерпретации и преобразованию знаний, виды деятельности по получению новых знаний и их применению в различных учебных, а также в реальных жизненных ситуациях. Предметные результаты представлены п</w:t>
      </w:r>
      <w:r w:rsidRPr="00E77DB6">
        <w:rPr>
          <w:rFonts w:ascii="Times New Roman" w:hAnsi="Times New Roman"/>
          <w:color w:val="000000"/>
          <w:sz w:val="28"/>
          <w:lang w:val="ru-RU"/>
        </w:rPr>
        <w:t>о годам изучения.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E77DB6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естественных наук, в формировании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картины мира, в познании законов прир</w:t>
      </w:r>
      <w:r w:rsidRPr="00E77DB6">
        <w:rPr>
          <w:rFonts w:ascii="Times New Roman" w:hAnsi="Times New Roman"/>
          <w:color w:val="000000"/>
          <w:sz w:val="28"/>
          <w:lang w:val="ru-RU"/>
        </w:rPr>
        <w:t>оды и решении проблем рационального природопользования, о вкладе российских и зарубежных учёных в развитие биологии;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владение системой биологических знаний, которая включает: основополагающие биологические термины и понятия (жизнь, клетка, организм, метабо</w:t>
      </w:r>
      <w:r w:rsidRPr="00E77DB6">
        <w:rPr>
          <w:rFonts w:ascii="Times New Roman" w:hAnsi="Times New Roman"/>
          <w:color w:val="000000"/>
          <w:sz w:val="28"/>
          <w:lang w:val="ru-RU"/>
        </w:rPr>
        <w:t>лизм, гомеостаз, саморегуляция, самовоспроизведение, наследственность, изменчивость, рост и развитие), биологические теории (клеточная теория Т. Шванна, М. Шлейдена, Р. Вирхова, хромосомная теория наследственности Т. Моргана), учения (Н. И. Вавилова – о це</w:t>
      </w:r>
      <w:r w:rsidRPr="00E77DB6">
        <w:rPr>
          <w:rFonts w:ascii="Times New Roman" w:hAnsi="Times New Roman"/>
          <w:color w:val="000000"/>
          <w:sz w:val="28"/>
          <w:lang w:val="ru-RU"/>
        </w:rPr>
        <w:t>нтрах многообразия и происхождения культурных растений), законы (единообразия потомков первого поколения, расщепления, чистоты гамет, независимого наследования Г.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Менделя, гомологических рядов в наследственной изменчивости Н. И. Вавилова), принципы (компле</w:t>
      </w:r>
      <w:r w:rsidRPr="00E77DB6">
        <w:rPr>
          <w:rFonts w:ascii="Times New Roman" w:hAnsi="Times New Roman"/>
          <w:color w:val="000000"/>
          <w:sz w:val="28"/>
          <w:lang w:val="ru-RU"/>
        </w:rPr>
        <w:t>ментарности);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владение основными методами научного познания, используемых в биологических исследованиях живых объектов (описание, измерение, наблюдение, эксперимент);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выделять существенные признаки: вирусов, клеток прокариот и эукариот, </w:t>
      </w:r>
      <w:r w:rsidRPr="00E77DB6">
        <w:rPr>
          <w:rFonts w:ascii="Times New Roman" w:hAnsi="Times New Roman"/>
          <w:color w:val="000000"/>
          <w:sz w:val="28"/>
          <w:lang w:val="ru-RU"/>
        </w:rPr>
        <w:t>одноклеточных и многоклеточных организмов, в том числе бактерий, грибов, растений, животных и человека, строения органов и систем органов растений, животных, человека, процессов жизнедеятельности, протекающих в организмах растений, животных и человека, био</w:t>
      </w:r>
      <w:r w:rsidRPr="00E77DB6">
        <w:rPr>
          <w:rFonts w:ascii="Times New Roman" w:hAnsi="Times New Roman"/>
          <w:color w:val="000000"/>
          <w:sz w:val="28"/>
          <w:lang w:val="ru-RU"/>
        </w:rPr>
        <w:t>логических процессов: обмена веществ (метаболизм),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 xml:space="preserve">развития, размножения, индивидуального </w:t>
      </w:r>
      <w:r w:rsidRPr="00E77DB6">
        <w:rPr>
          <w:rFonts w:ascii="Times New Roman" w:hAnsi="Times New Roman"/>
          <w:color w:val="000000"/>
          <w:sz w:val="28"/>
          <w:lang w:val="ru-RU"/>
        </w:rPr>
        <w:t>развития организма (онтогенеза), взаимодействия генов, гетерозиса, искусственного отбора;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органоидами клетки и их функциями, строением клеток разных тканей и их функциями, между органами и системами органов у растений</w:t>
      </w:r>
      <w:r w:rsidRPr="00E77DB6">
        <w:rPr>
          <w:rFonts w:ascii="Times New Roman" w:hAnsi="Times New Roman"/>
          <w:color w:val="000000"/>
          <w:sz w:val="28"/>
          <w:lang w:val="ru-RU"/>
        </w:rPr>
        <w:t>, животных и человека и их функциями, между системами органов и их функциями, между этапами обмена веществ, этапами клеточного цикла и жизненных циклов организмов, этапами эмбрионального развития, генотипом и фенотипом, фенотипом и факторами среды обитания</w:t>
      </w:r>
      <w:r w:rsidRPr="00E77DB6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выявлять отличительные признаки живых систем, в том числе растений, животных и человека;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</w:t>
      </w:r>
      <w:r w:rsidRPr="00E77DB6">
        <w:rPr>
          <w:rFonts w:ascii="Times New Roman" w:hAnsi="Times New Roman"/>
          <w:color w:val="000000"/>
          <w:sz w:val="28"/>
          <w:lang w:val="ru-RU"/>
        </w:rPr>
        <w:t>ие решать биологические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</w:t>
      </w:r>
      <w:r w:rsidRPr="00E77DB6">
        <w:rPr>
          <w:rFonts w:ascii="Times New Roman" w:hAnsi="Times New Roman"/>
          <w:color w:val="000000"/>
          <w:sz w:val="28"/>
          <w:lang w:val="ru-RU"/>
        </w:rPr>
        <w:t>ила при работе с учебным и лабораторным оборудованием;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</w:t>
      </w:r>
      <w:r w:rsidRPr="00E77DB6">
        <w:rPr>
          <w:rFonts w:ascii="Times New Roman" w:hAnsi="Times New Roman"/>
          <w:color w:val="000000"/>
          <w:sz w:val="28"/>
          <w:lang w:val="ru-RU"/>
        </w:rPr>
        <w:t>аботе по биологии,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оценивать этические аспекты современных исследований в области биологии и медицины (клони</w:t>
      </w:r>
      <w:r w:rsidRPr="00E77DB6">
        <w:rPr>
          <w:rFonts w:ascii="Times New Roman" w:hAnsi="Times New Roman"/>
          <w:color w:val="000000"/>
          <w:sz w:val="28"/>
          <w:lang w:val="ru-RU"/>
        </w:rPr>
        <w:t>рование, искусственное оплодотворение, направленное изменение генома и создание трансгенных организмов);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умение осуществлять осознанный выбор будущей профессиональной деятельности в области биологии, медицины, биотехнологии, ветеринарии, сельского хозяйств</w:t>
      </w:r>
      <w:r w:rsidRPr="00E77DB6">
        <w:rPr>
          <w:rFonts w:ascii="Times New Roman" w:hAnsi="Times New Roman"/>
          <w:color w:val="000000"/>
          <w:sz w:val="28"/>
          <w:lang w:val="ru-RU"/>
        </w:rPr>
        <w:t>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учебного предмета «Биология» в </w:t>
      </w:r>
      <w:r w:rsidRPr="00E77DB6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 xml:space="preserve">сформированность знаний о месте и роли биологии в системе естественных наук, в формировании современной естественно-научной картины мира, в познании законов природы и решении экологических проблем </w:t>
      </w:r>
      <w:r w:rsidRPr="00E77DB6">
        <w:rPr>
          <w:rFonts w:ascii="Times New Roman" w:hAnsi="Times New Roman"/>
          <w:color w:val="000000"/>
          <w:sz w:val="28"/>
          <w:lang w:val="ru-RU"/>
        </w:rPr>
        <w:t>человечества, а также в решении вопросов рационального природопользования, и в формировании ценностного отношения к природе, обществу, человеку, о вкладе российских и зарубежных учёных-биологов в развитие биологии;</w:t>
      </w:r>
      <w:proofErr w:type="gramEnd"/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умение владеть системой биологических зна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ний, которая включает определения и понимание сущности основополагающих биологических терминов и понятий (вид, экосистема, биосфера), биологические теории (эволюционная теория Ч. Дарвина, синтетическая теория эволюции), учения (А. Н. Северцова – о путях и </w:t>
      </w:r>
      <w:r w:rsidRPr="00E77DB6">
        <w:rPr>
          <w:rFonts w:ascii="Times New Roman" w:hAnsi="Times New Roman"/>
          <w:color w:val="000000"/>
          <w:sz w:val="28"/>
          <w:lang w:val="ru-RU"/>
        </w:rPr>
        <w:t>направлениях эволюции, В.И. Вернадского – о биосфере), законы (генетического равновесия Дж. Харди и В. Вайнберга, зародышевого сходства К. М. Бэра), правила (минимума Ю. Либиха, экологической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пирамиды энергии), гипотезы (гипотеза «мира РНК» У. Гилберта);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</w:t>
      </w:r>
      <w:r w:rsidRPr="00E77DB6">
        <w:rPr>
          <w:rFonts w:ascii="Times New Roman" w:hAnsi="Times New Roman"/>
          <w:color w:val="000000"/>
          <w:sz w:val="28"/>
          <w:lang w:val="ru-RU"/>
        </w:rPr>
        <w:t>мение владеть основными методами научного познания, используемыми в биологических исследованиях живых объектов и экосистем (описание, измерение, наблюдение, эксперимент), способами выявления и оценки антропогенных изменений в природе;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выделять сущес</w:t>
      </w:r>
      <w:r w:rsidRPr="00E77DB6">
        <w:rPr>
          <w:rFonts w:ascii="Times New Roman" w:hAnsi="Times New Roman"/>
          <w:color w:val="000000"/>
          <w:sz w:val="28"/>
          <w:lang w:val="ru-RU"/>
        </w:rPr>
        <w:t>твенные признаки: видов, биогеоценозов, экосистем и биосферы, стабилизирующего, движущего и разрывающего естественного отбора, аллопатрического и симпатрического видообразования, влияния движущих сил эволюции на генофонд популяции, приспособленности органи</w:t>
      </w:r>
      <w:r w:rsidRPr="00E77DB6">
        <w:rPr>
          <w:rFonts w:ascii="Times New Roman" w:hAnsi="Times New Roman"/>
          <w:color w:val="000000"/>
          <w:sz w:val="28"/>
          <w:lang w:val="ru-RU"/>
        </w:rPr>
        <w:t>змов к среде обитания, чередования направлений эволюции, круговорота веществ и потока энергии в экосистемах;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процессами эволюции, движущими силами антропогенеза, компонентами различных экосистем и приспособлениями к н</w:t>
      </w:r>
      <w:r w:rsidRPr="00E77DB6">
        <w:rPr>
          <w:rFonts w:ascii="Times New Roman" w:hAnsi="Times New Roman"/>
          <w:color w:val="000000"/>
          <w:sz w:val="28"/>
          <w:lang w:val="ru-RU"/>
        </w:rPr>
        <w:t>им организмов;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 xml:space="preserve">умение выявлять отличительные признаки живых систем, приспособленность видов к среде обитания, абиотических и биотических </w:t>
      </w:r>
      <w:r w:rsidRPr="00E77DB6">
        <w:rPr>
          <w:rFonts w:ascii="Times New Roman" w:hAnsi="Times New Roman"/>
          <w:color w:val="000000"/>
          <w:sz w:val="28"/>
          <w:lang w:val="ru-RU"/>
        </w:rPr>
        <w:lastRenderedPageBreak/>
        <w:t>компонентов экосистем, взаимосвязей организмов в сообществах, антропогенных изменений в экосистемах своей местности;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</w:t>
      </w:r>
      <w:r w:rsidRPr="00E77DB6">
        <w:rPr>
          <w:rFonts w:ascii="Times New Roman" w:hAnsi="Times New Roman"/>
          <w:color w:val="000000"/>
          <w:sz w:val="28"/>
          <w:lang w:val="ru-RU"/>
        </w:rPr>
        <w:t>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групп, взаимосвязи организмов и среды обитания, единства человеческих рас, необходимости сохранения многообрази</w:t>
      </w:r>
      <w:r w:rsidRPr="00E77DB6">
        <w:rPr>
          <w:rFonts w:ascii="Times New Roman" w:hAnsi="Times New Roman"/>
          <w:color w:val="000000"/>
          <w:sz w:val="28"/>
          <w:lang w:val="ru-RU"/>
        </w:rPr>
        <w:t>я видов и экосистем как условия сосуществования природы и человечества;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решать биологические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</w:t>
      </w:r>
      <w:r w:rsidRPr="00E77DB6">
        <w:rPr>
          <w:rFonts w:ascii="Times New Roman" w:hAnsi="Times New Roman"/>
          <w:color w:val="000000"/>
          <w:sz w:val="28"/>
          <w:lang w:val="ru-RU"/>
        </w:rPr>
        <w:t>льтатов;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</w:t>
      </w:r>
      <w:r w:rsidRPr="00E77DB6">
        <w:rPr>
          <w:rFonts w:ascii="Times New Roman" w:hAnsi="Times New Roman"/>
          <w:color w:val="000000"/>
          <w:sz w:val="28"/>
          <w:lang w:val="ru-RU"/>
        </w:rPr>
        <w:t xml:space="preserve"> результаты и делать выводы;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умение оценивать гип</w:t>
      </w:r>
      <w:r w:rsidRPr="00E77DB6">
        <w:rPr>
          <w:rFonts w:ascii="Times New Roman" w:hAnsi="Times New Roman"/>
          <w:color w:val="000000"/>
          <w:sz w:val="28"/>
          <w:lang w:val="ru-RU"/>
        </w:rPr>
        <w:t>отезы и теории о происхождении жизни, человека и человеческих рас, о причинах, последствиях и способах предотвращения глобальных изменений в биосфере;</w:t>
      </w:r>
    </w:p>
    <w:p w:rsidR="00357C67" w:rsidRPr="00E77DB6" w:rsidRDefault="00E77D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 xml:space="preserve">умение осуществлять осознанный выбор будущей профессиональной деятельности в области биологии, экологии, </w:t>
      </w:r>
      <w:r w:rsidRPr="00E77DB6">
        <w:rPr>
          <w:rFonts w:ascii="Times New Roman" w:hAnsi="Times New Roman"/>
          <w:color w:val="000000"/>
          <w:sz w:val="28"/>
          <w:lang w:val="ru-RU"/>
        </w:rPr>
        <w:t>природопользования, медицины, биотехнологии, психологии, ветеринарии, сельского хозяйства,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</w:t>
      </w:r>
      <w:r w:rsidRPr="00E77DB6">
        <w:rPr>
          <w:rFonts w:ascii="Times New Roman" w:hAnsi="Times New Roman"/>
          <w:color w:val="000000"/>
          <w:sz w:val="28"/>
          <w:lang w:val="ru-RU"/>
        </w:rPr>
        <w:t>изациях среднего профессионального и высшего образования.</w:t>
      </w:r>
      <w:proofErr w:type="gramEnd"/>
    </w:p>
    <w:p w:rsidR="00357C67" w:rsidRPr="00E77DB6" w:rsidRDefault="00357C67">
      <w:pPr>
        <w:rPr>
          <w:lang w:val="ru-RU"/>
        </w:rPr>
        <w:sectPr w:rsidR="00357C67" w:rsidRPr="00E77DB6">
          <w:pgSz w:w="11906" w:h="16383"/>
          <w:pgMar w:top="1134" w:right="850" w:bottom="1134" w:left="1701" w:header="720" w:footer="720" w:gutter="0"/>
          <w:cols w:space="720"/>
        </w:sectPr>
      </w:pPr>
    </w:p>
    <w:p w:rsidR="00357C67" w:rsidRDefault="00E77DB6">
      <w:pPr>
        <w:spacing w:after="0"/>
        <w:ind w:left="120"/>
      </w:pPr>
      <w:bookmarkStart w:id="9" w:name="block-52851505"/>
      <w:bookmarkEnd w:id="8"/>
      <w:r w:rsidRPr="00E77D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7C67" w:rsidRDefault="00E77D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57C6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изучение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организация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энергии в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информация и реализация её в клетке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Жизненный цикл клетки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– наука о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наследственности и изменчивости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наследственности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изменчивости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Биотехнология и </w:t>
            </w:r>
            <w:r>
              <w:rPr>
                <w:rFonts w:ascii="Times New Roman" w:hAnsi="Times New Roman"/>
                <w:color w:val="000000"/>
                <w:sz w:val="24"/>
              </w:rPr>
              <w:t>синтетическая биология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/>
        </w:tc>
      </w:tr>
    </w:tbl>
    <w:p w:rsidR="00357C67" w:rsidRDefault="00357C67">
      <w:pPr>
        <w:sectPr w:rsidR="00357C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C67" w:rsidRDefault="00E77D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357C6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Зарождение и развитие эволюционных представлений в биологии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 и её результаты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Макроэволюция и её результаты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 и развитие жизни на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Земле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 человека – антропогенез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— наука о взаимоотношениях организмов и надорганизменных систем с окружающей средой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Экология видов и </w:t>
            </w:r>
            <w:r>
              <w:rPr>
                <w:rFonts w:ascii="Times New Roman" w:hAnsi="Times New Roman"/>
                <w:color w:val="000000"/>
                <w:sz w:val="24"/>
              </w:rPr>
              <w:t>популяций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сообществ. Экологические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– глобальная экосистема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57C67" w:rsidRDefault="00357C67"/>
        </w:tc>
      </w:tr>
    </w:tbl>
    <w:p w:rsidR="00357C67" w:rsidRDefault="00357C67">
      <w:pPr>
        <w:sectPr w:rsidR="00357C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C67" w:rsidRDefault="00357C67">
      <w:pPr>
        <w:sectPr w:rsidR="00357C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C67" w:rsidRDefault="00E77DB6">
      <w:pPr>
        <w:spacing w:after="0"/>
        <w:ind w:left="120"/>
      </w:pPr>
      <w:bookmarkStart w:id="10" w:name="block-5285150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57C67" w:rsidRDefault="00E77D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569"/>
        <w:gridCol w:w="1168"/>
        <w:gridCol w:w="1841"/>
        <w:gridCol w:w="1910"/>
        <w:gridCol w:w="1423"/>
        <w:gridCol w:w="2221"/>
      </w:tblGrid>
      <w:tr w:rsidR="00357C6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как комплексная наука и как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часть современного общества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свойства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Уровневая организация живых систем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открытия и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молекулярной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 клеточной биологии. Практическая работа «Изучение методов клеточной биологии (хроматография, электрофорез, дифференциальное центрифугирование, ПЦР)»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вещества клетки,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их биологическая роль Контрольная работа №1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Органические вещества клетки — белки. Лабораторная работа «Обнаружение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белков с помощью качественных реакций»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классификация и функции белков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Органические вещества клетки — углеводы Контрольная работа №2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Органические вещества клетки — липиды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Нуклеиновые кислоты. ДНК и РНК. Лабораторная работа «Исследование нуклеиновых кислот,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выделенных из клеток различных организмов»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АТФ. Другие нуклеозидтрифосфаты (НТФ)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Секвенирование ДНК. Методы геномики, транскриптомики, протеомики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структурной биологии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Типы клеток. Прокариотическая клетка Контрольная работа №3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эукариотической клетки. Практическая работа «Изучение свой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ств кл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еточной мембраны»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Поверхностный аппарат клетки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Одномембранные органоиды клетки. Практическая работа «Изучение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движения цитоплазмы в растительных клетках»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Полуавтономные органоиды клетки: митохондрии, пластиды. Лабораторная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«Исследование плазмолиза и деплазмолиза в растительных клетках»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Немембранные органоиды клетки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ядра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Сравнительная характеристика клеток эукариот.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строения клеток различных организмов»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Ассимиляция и диссимиляция — две стороны метаболизма. Типы обмена веществ. Лабораторная работа «Изучение каталитической активности ферментов (на примере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амилазы или каталазы)»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Ферментативный характер реакций клеточного метаболизма. Лабораторная работа «Изучение ферментативного расщепления пероксида водорода в растительных и животных клетках»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Белки-активаторы и белки-ингибиторы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Автотрофный тип обмена веществ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Контрольная работа №4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Хемосинтез. Лабораторная работа «Сравнение процессов фотосинтеза и хемосинтеза»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Анаэробные организмы. Виды брожения. Лабораторная работа «Сравнение процессов брожения и дыхания»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Аэробные организмы. Этапы энергетического обмена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мембранного градиента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протонов. Синтез АТФ: работа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протонной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АТФ-синтазы Контрольная работа №5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матричного синтеза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 — матричный синтез РНК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и её этапы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аминокислот. Роль рибосом в биосинтезе белка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генома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прокариот и эукариот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Молекулярные механизмы экспрессии генов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эукариот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Вирусы — неклеточные формы жизни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 облигатные паразиты. Практическая работа «Создание модели вируса»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Вирусные заболевания человека, животных, растений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Нанотехнологии в биологии и медицине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Жизненный цикл клетки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Матричный синтез ДНК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Хромосомы. Лабораторная работа «Изучение хромосом на готовых микропрепаратах»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клетки — митоз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клеток. Кариокинез и цитокинез. Лабораторная работа «Наблюдение митоза в клетках кончика корешка лука (на готовых микропрепаратах)»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жизненного цикла клеток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 как единое целое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Ткани растений. Лабораторная работа «Изучение тканей растений»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 и человека. Лабораторная работа «Изучение тканей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Органы. Системы органов. Лабораторная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органов цветкового растения»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тела организмов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организмов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организмов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позвоночных животных. Пищеварительная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человека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организмов Контрольная работа №7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позвоночных животных и человека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организмов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система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позвоночных животных и человека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организмов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 организмов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Иммунная система человека Контрольная работа №8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Раздражимость и регуляция у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Гуморальная регуляция и эндокринная система животных и человека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Половое размножение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Гаметогенез. Образование и развитие половых клеток. Лабораторная работа «Изучение строения половых клеток на готовых микропрепаратах»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 — онтогенез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Закладка органов и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тканей из зародышевых листков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животных. Лабораторная работа «Выявление признаков сходства зародышей позвоночных животных»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развитие растений. Лабораторная работа «Строение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органов размножения высших растений»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становления и развития генетики как науки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и символы генетики. Лабораторная работа «Дрозофила как объект генетических исследований»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наследования признаков. Моногибридное скрещивание.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"Изучение результатов моногибридного скрещивания у дрозофилы"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Цитологические основы моногибридного скрещивания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Анализирующее скрещивание. Неполное доминирование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Практическая работа «Изучение результатов дигибридного скрещивания у дрозофилы»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Цитологические основы </w:t>
            </w:r>
            <w:r>
              <w:rPr>
                <w:rFonts w:ascii="Times New Roman" w:hAnsi="Times New Roman"/>
                <w:color w:val="000000"/>
                <w:sz w:val="24"/>
              </w:rPr>
              <w:t>дигибридного скрещивания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Сцепленное наследование признаков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Хромосомная теория наследственности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пола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 как целостная система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Генетический контроль развития растений, животных и человека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Изменчивость признаков. Виды изменчивости Контрольная работа №9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Модификационная изменчивость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Вариационный ряд и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вариационная кривая. Лабораторная работа «Исследование закономерностей модификационной изменчивости.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вариационного ряда и вариационной кривой»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Генотипическая изменчивость. Комбинативная изменчивость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Мутационная изменчивость. Практическая работа «Мутации у дрозофилы (на готовых микропрепаратах)»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мутационного процесса. Эпигенетика и эпигеномика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человека.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и анализ родословной»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медицинской генетики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медицинской генетики в предотвращении и лечении генетических заболеваний человека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селекции. Лабораторная работа «Изучение сортов культурных растений и пород домашних животных»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селекционной работы. Лабораторная работа «Изучение методов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селекции растений»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Достижения селекции растений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«Прививка растений»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Сохранение, изучение и использование генетических ресурсов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Биотехнология как наука и отрасль производства. Практическая работа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объектов биотехнологии»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направления синтетической биологии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Хромосомная и генная инженерия Контрольная работа №10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Медицинские биотехнологии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Повторение, обобщение, систематизация знаний 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C67" w:rsidRDefault="00357C67"/>
        </w:tc>
      </w:tr>
    </w:tbl>
    <w:p w:rsidR="00357C67" w:rsidRDefault="00357C67">
      <w:pPr>
        <w:sectPr w:rsidR="00357C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C67" w:rsidRDefault="00E77D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4509"/>
        <w:gridCol w:w="1194"/>
        <w:gridCol w:w="1841"/>
        <w:gridCol w:w="1910"/>
        <w:gridCol w:w="1423"/>
        <w:gridCol w:w="2221"/>
      </w:tblGrid>
      <w:tr w:rsidR="00357C6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7C67" w:rsidRDefault="00357C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7C67" w:rsidRDefault="00357C67"/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теория Ч. Дарвина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эволюции видов по Ч. Дарвину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Борьба за существование, естественный и искусственный отбор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синтетической теории 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Этапы эволюционного процесса: микроэволюция и макроэволюция Контрольная работа №1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Популяция — элементарная единица 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генетического равновесия Дж. Харди, В. Вайнберга. Лабораторная работа «Выявление изменчивости у особей одного вида»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факторы 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Эффект основателя. Эффект бутылочного горлышка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Миграции. Изоляции популяций: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географическая, биологическая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— направляющий фактор эволюции Контрольная работа №2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Половой отбор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Приспособленность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организмов как результат микроэволюции. Лабораторная работа «Изучение ароморфозов и идиоадаптаций у растений и животных»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приспособлений у организмов: морфологические, физиологические, биохимические, поведенческие. </w:t>
            </w:r>
            <w:r>
              <w:rPr>
                <w:rFonts w:ascii="Times New Roman" w:hAnsi="Times New Roman"/>
                <w:color w:val="000000"/>
                <w:sz w:val="24"/>
              </w:rPr>
              <w:t>Лабо</w:t>
            </w:r>
            <w:r>
              <w:rPr>
                <w:rFonts w:ascii="Times New Roman" w:hAnsi="Times New Roman"/>
                <w:color w:val="000000"/>
                <w:sz w:val="24"/>
              </w:rPr>
              <w:t>раторная работа «Приспособления организмов и их относительная целесообразность»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Вид, его критерии и структура. Лабораторная работа «Сравнение видов по морфологическому критерию»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вида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Видообразование как результат микроэволюции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Связь микроэволюции и эпидемиологии Контрольная работа №3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Биогеографические методы изучения 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Эмбриологические 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сравнительно-морфологические методы изучения 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Молекулярно-генетические, биохимические и математические методы изучения 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Макроэволюция. Палеонтологические методы изучения 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Общие закономерности эволюции Контрольная работа №4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радиация. Неравномерность темпов 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гипотезы происхождения жизни на Земле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Донаучные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зарождении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неорганической 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Гипотезы зарождения жизни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Земли и методы её изучения. Лабораторная работа «Изучение и описание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ископаемых остатков древних организмов»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этапы органической эволюции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эукариот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растительного мира. Практическая работа «Изучение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строения растений разных отделов»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животного мира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животных. Практическая работа «Изучение особенностей строения позвоночных животных»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Массовые вымирания — экологические кризисы прошлого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экологический кризис, его особенности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Современная система органического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группы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Антропология — наука о человеке Контрольная работа №5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происхождении человека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в системе органического мира. Лабораторная работа «Изучение особенностей строения скелета человека, связанных с прямохождением»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антропогенеза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биологических и социальных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факторов в антропогенезе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антропогенеза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Палеогенетика и палеогеномика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современного человека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Человеческие расы. Практическая работа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экологических адаптаций человека»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Междисциплинарные методы антропологии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и развитие экологии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экологии. Лабораторная работа «Изучение методов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экологических исследований»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экологических знаний для человека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 w:rsidTr="00E77DB6">
        <w:trPr>
          <w:trHeight w:val="409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факторы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Свет как экологический фактор. Лабораторная работа «Выявление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приспособлений организмов к влиянию света»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факторы. Температура как экологический фактор. Лабораторная работа «Выявление приспособлений организмов к влиянию температуры»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факторы. Влажность как экологический фактор. Лабораторная работа «Анатомические особенности растений из разных мест обитания»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Среды обитания организмов Контрольная работа №6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Биологические ритмы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Жизненные формы организмов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биотических взаимодействий для существования организмов в среде обитания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характеристики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Контрольная работа №7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показатели популяции: численность, плотность, возрастная и половая структура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показатели популяции: рождаемость, прирост, темп роста, смертность, миграции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Экологическая структура популяции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популяц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регуляция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Кривые роста численности популяции. Кривые выживания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ниша вида. Лабораторная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«Приспособления семян растений к расселению»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 как система популяций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поведения и миграций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Сообщество организмов — биоценоз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Экосистема как открытая система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 веществ и поток энергии в экосистеме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экосистемы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пирамиды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сообществ — </w:t>
            </w:r>
            <w:r>
              <w:rPr>
                <w:rFonts w:ascii="Times New Roman" w:hAnsi="Times New Roman"/>
                <w:color w:val="000000"/>
                <w:sz w:val="24"/>
              </w:rPr>
              <w:t>сукцессии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экосистемы. Экосистемы озер и рек. </w:t>
            </w:r>
            <w:r>
              <w:rPr>
                <w:rFonts w:ascii="Times New Roman" w:hAnsi="Times New Roman"/>
                <w:color w:val="000000"/>
                <w:sz w:val="24"/>
              </w:rPr>
              <w:t>Экосистемы морей и океанов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экосистемы. Экосистемы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тундр, лесов, степей, пустынь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Урбоэкосистемы. Практическая работа «Изучение и описание урбоэкосистемы»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формирования основных взаимодействий организмов в экосистемах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Механизмы воздействия загрязнений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разных типов на суборганизменном, организменном, популяционном и экосистемном уровнях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Биосфера — общепланетарная оболочка Земли Контрольная работа №8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Учение В. И. Вернадского о биосфере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и биогеохимические циклы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Зональность биосферы. Основные биомы суши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Устойчивость биосферы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 w:rsidP="00E77D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 w:rsidP="00E77D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 w:rsidP="00E77DB6">
            <w:pPr>
              <w:spacing w:after="0" w:line="240" w:lineRule="auto"/>
              <w:ind w:left="135"/>
            </w:pPr>
          </w:p>
        </w:tc>
      </w:tr>
      <w:tr w:rsidR="00357C67" w:rsidTr="00E77DB6">
        <w:trPr>
          <w:trHeight w:val="395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 w:rsidP="00E77DB6">
            <w:pPr>
              <w:spacing w:after="0" w:line="240" w:lineRule="auto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кризисы и их причины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 w:rsidP="00E77D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 w:rsidP="00E77D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 w:rsidP="00E77DB6">
            <w:pPr>
              <w:spacing w:after="0" w:line="240" w:lineRule="auto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 биосферу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 w:rsidP="00E77D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 w:rsidP="00E77DB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 w:rsidP="00E77DB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 w:rsidP="00E77DB6">
            <w:pPr>
              <w:spacing w:after="0" w:line="240" w:lineRule="auto"/>
              <w:ind w:left="135"/>
            </w:pPr>
          </w:p>
        </w:tc>
        <w:bookmarkStart w:id="11" w:name="_GoBack"/>
        <w:bookmarkEnd w:id="11"/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Антропогенное воздействие на растительный и животный мир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устойчивого развития человечества и природы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природопользование и сохранение биологического разнообразия Земли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«Микроэволюция и её результаты»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«Макроэволюция и её результаты»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№9 по теме «Происхождение и развитие жизни на Земле»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«Происхождение человека – антропогенез»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«Экология – наука о взаимоотношениях организмов»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«Организмы и среда обитания»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№10.по теме «Экология видов и популяций»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теме «Биосфера – глобальная экосистема»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357C67" w:rsidRDefault="00357C67">
            <w:pPr>
              <w:spacing w:after="0"/>
              <w:ind w:left="135"/>
            </w:pPr>
          </w:p>
        </w:tc>
      </w:tr>
      <w:tr w:rsidR="00357C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135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7C67" w:rsidRDefault="00357C67"/>
        </w:tc>
      </w:tr>
    </w:tbl>
    <w:p w:rsidR="00357C67" w:rsidRDefault="00357C67">
      <w:pPr>
        <w:sectPr w:rsidR="00357C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C67" w:rsidRDefault="00357C67">
      <w:pPr>
        <w:sectPr w:rsidR="00357C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7C67" w:rsidRPr="00E77DB6" w:rsidRDefault="00E77DB6">
      <w:pPr>
        <w:spacing w:before="199" w:after="199"/>
        <w:ind w:left="120"/>
        <w:rPr>
          <w:lang w:val="ru-RU"/>
        </w:rPr>
      </w:pPr>
      <w:bookmarkStart w:id="12" w:name="block-52851506"/>
      <w:bookmarkEnd w:id="10"/>
      <w:r w:rsidRPr="00E77DB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БИОЛОГИИ ТРЕБОВАНИЯ К РЕЗУЛЬТАТАМ ОСВОЕНИЯ ОСНОВНОЙ ОБРАЗОВАТЕЛЬНОЙ ПРОГРАММЫ СРЕДНЕГО ОБЩЕГО ОБРАЗОВАНИЯ</w:t>
      </w:r>
    </w:p>
    <w:p w:rsidR="00357C67" w:rsidRPr="00E77DB6" w:rsidRDefault="00357C67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357C67" w:rsidRPr="00E77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243"/>
            </w:pPr>
            <w:r w:rsidRPr="00E77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/>
              <w:ind w:left="243"/>
              <w:rPr>
                <w:lang w:val="ru-RU"/>
              </w:rPr>
            </w:pPr>
            <w:r w:rsidRPr="00E77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357C67" w:rsidRPr="00E77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 месте и роли биологии в системе естественных наук, в формировании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естественнонаучной картины мира, в познании законов природы и решении жизненно важных социально-этических, экономических, экологических проблем человечества, а также в решении вопросов рационального природопользования, в формировании ценностног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 отношения к природе, обществу, человеку; о вкладе российских и зарубежных учёных – биологов в развитие биологии</w:t>
            </w:r>
            <w:proofErr w:type="gramEnd"/>
          </w:p>
        </w:tc>
      </w:tr>
      <w:tr w:rsidR="00357C67" w:rsidRPr="00E77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знаний об основных методах научного познания, используемых в биологических исследованиях живых объектов и экосистем (опис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ание, измерение, проведение наблюдений); способами выявления и оценки антропогенных изменений в природе.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ы.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зависимости между исследуемыми величинами, объяснение полученных результатов и формулирование выводов с использованием научных понятий, теорий и законов</w:t>
            </w:r>
          </w:p>
        </w:tc>
      </w:tr>
      <w:tr w:rsidR="00357C67" w:rsidRPr="00E77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владеть системой биологических знаний, которая включает: </w:t>
            </w:r>
            <w:r w:rsidRPr="00E77DB6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основополагающие </w:t>
            </w:r>
            <w:r w:rsidRPr="00E77DB6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саморегуляция, самовоспроизведение, наследственн</w:t>
            </w:r>
            <w:r w:rsidRPr="00E77DB6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ость, изменчивость, энергозависимость, рост и развитие)</w:t>
            </w: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;</w:t>
            </w:r>
            <w:proofErr w:type="gramEnd"/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теории: клеточная теория Т. Шванна, М. Шлейдена, Р. Вирхова; клонально-селективного иммунитета П. Эрлих, И.И. Мечникова, хромосомная теория наследственности Т. Моргана, закон зародышево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сходства К. Бэра, эволюционная теория Ч. Дарвина, синтетическая теория эволюции, теория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антропогенеза Ч. Дарвина; теория биогеоценоза В.Н. Сукачёва;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учение Н.И. Вавилова о центрах многообразия и происхождения культурных растений, учение А.Н. Северцова о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путях и направлениях эволюции, учение В.И. Вернадского – о биосфере);</w:t>
            </w:r>
            <w:proofErr w:type="gramEnd"/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законы (единообразия потомков первого поколения, расщепления признаков, независимого наследования признаков Г. Менделя; сцепленного наследования признаков и нарушения сцепления генов Т.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Моргана; гомологических рядов в наследственной изменчивости Н.И. Вавилова; генетического равновесия Дж. Харди и В. Вайнберга; зародышевого сходства К. Бэра; биогенетический закон Э. Геккеля, Ф. Мюллера);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(чистоты гамет, комплементарности);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правил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 (минимума Ю. Либиха, экологической пирамиды чисел, биомассы и энергии);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гипотезы (коацерватной А.И. Опарина, первичного бульона Дж. Холдейна, микросфер С. Фокса, рибозима Т. Чек)</w:t>
            </w:r>
          </w:p>
        </w:tc>
      </w:tr>
      <w:tr w:rsidR="00357C67" w:rsidRPr="00E77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поисковые биологические задачи; выявлять причинно-следстве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нные связи между </w:t>
            </w: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составлять генотипические схемы скрещивания для разных типов наследования признаков у организмов, составлять схемы</w:t>
            </w: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переноса веществ и энергии в экосистемах (цепи питания, пищевые сети)</w:t>
            </w:r>
          </w:p>
        </w:tc>
      </w:tr>
      <w:tr w:rsidR="00357C67" w:rsidRPr="00E77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строением и функциями: органоидов, клеток разных тканей, органами и системами органов у растений, животных и человека; между этапами обмена вещ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еств; этапами клеточного цикла и жизненных циклов организмов; этапами эмбрионального развития; генотипом и фенотипом, фенотипом и факторами среды обитания; процессами эволюции; движущими силами антропогенеза; компонентами различных экосистем и приспособлен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иями к ним организмов</w:t>
            </w:r>
            <w:proofErr w:type="gramEnd"/>
          </w:p>
        </w:tc>
      </w:tr>
      <w:tr w:rsidR="00357C67" w:rsidRPr="00E77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выделять существенные признаки: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вирусов, клеток прокариот и эукариот; одноклеточных и многоклеточных организмов, видов, биогеоценозов, экосистем и биосферы; строения органов и систем органов растений, животных, человека; процессов жизнедеятельности, протекающих в организмах растений, жи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вотных и человека;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биологических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процессов: обмена 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ития, размножения, индивидуального развития организма (онтогенеза), взаимодействия генов, гетерозиса; действий искусственного отбора, стабилизирующего, движущего и разрывающего естественного отбора; аллопатрического и симпатрического видообразования; влиян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ия движущих сил эволюции на генофонд популяции;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  <w:tr w:rsidR="00357C67" w:rsidRPr="00E77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выделять существенные признаки вирусов, клеток пр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емах своей местности, круговорота веществ и превращения энергии в биосфере</w:t>
            </w:r>
            <w:proofErr w:type="gramEnd"/>
          </w:p>
        </w:tc>
      </w:tr>
      <w:tr w:rsidR="00357C67" w:rsidRPr="00E77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 взаимосвязи организмов 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среды обитания; единства человеческих рас; необходимости здорового образа жизни, сохранения разнообразия видов и экосистем как условия сосуществования природы и человечества</w:t>
            </w:r>
          </w:p>
        </w:tc>
      </w:tr>
      <w:tr w:rsidR="00357C67" w:rsidRPr="00E77DB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оценивать информацию биологического содержания; интерпретиро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</w:t>
            </w:r>
          </w:p>
        </w:tc>
      </w:tr>
    </w:tbl>
    <w:p w:rsidR="00357C67" w:rsidRPr="00E77DB6" w:rsidRDefault="00357C67">
      <w:pPr>
        <w:rPr>
          <w:lang w:val="ru-RU"/>
        </w:rPr>
        <w:sectPr w:rsidR="00357C67" w:rsidRPr="00E77DB6">
          <w:pgSz w:w="11906" w:h="16383"/>
          <w:pgMar w:top="1134" w:right="850" w:bottom="1134" w:left="1701" w:header="720" w:footer="720" w:gutter="0"/>
          <w:cols w:space="720"/>
        </w:sectPr>
      </w:pPr>
    </w:p>
    <w:p w:rsidR="00357C67" w:rsidRPr="00E77DB6" w:rsidRDefault="00E77DB6">
      <w:pPr>
        <w:spacing w:before="199" w:after="199"/>
        <w:ind w:left="120"/>
        <w:rPr>
          <w:lang w:val="ru-RU"/>
        </w:rPr>
      </w:pPr>
      <w:bookmarkStart w:id="13" w:name="block-52851508"/>
      <w:bookmarkEnd w:id="12"/>
      <w:r w:rsidRPr="00E77D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СОДЕРЖАНИЯ, ПРОВЕРЯЕМЫХ НА ЕГЭ 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ПО БИОЛОГИИ</w:t>
      </w:r>
    </w:p>
    <w:p w:rsidR="00357C67" w:rsidRPr="00E77DB6" w:rsidRDefault="00357C67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8451"/>
      </w:tblGrid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243"/>
            </w:pPr>
            <w:r w:rsidRPr="00E77D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как наука. Живые системы и их изучение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Современная биология – комплексная наука. Биологические науки и изучаемые ими проблемы. Фундаментальные, прикладные и поисковые научные исследования в биологии.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биологии в формировании современной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естественно-научной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картины мира. Профессии,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биологией. Значение биологии в практической деятельности человека: медицине, сельском хозяйстве, промышленности, охране природы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Живые системы как предмет изучения биологии.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живых систем: единство химического состава, дискретность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целостность, сложность и упорядоченность структуры, открытость, самоорганизация, самовоспроизведение, раздражимость, изменчивость, рост и развитие. </w:t>
            </w:r>
            <w:proofErr w:type="gramEnd"/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Уровни организации живых систем: молекулярный, клеточный, тканевый, организменный, популяционно-видовой,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экосистемный (биогеоценотический), биосферный.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Процессы, происходящие в живых системах. Основные признаки живого. Жизнь как форма существования материи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Методы биологической науки. Наблюдение, измерение, эксперимент, систематизация, метаанализ. Понятие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зависимой и независимой переменной. Планирование эксперимента. Постановка и проверка гипотез. Нулевая гипотеза. Понятие выборки и её достоверность. Разброс в биологических данных. Оценка достоверности полученных результатов. Причины искажения результато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 эксперимента. Понятие статистического теста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Клетка как биологическая система 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Клетка – структурно-функциональная единица живого. История открытия клетки. Работы Р. Гука, А. Левенгука. Клеточная теория (Т. Шванн, М. Шлейден, Р. Вирхов). Основные п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оложения современной клеточной теории.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Методы молекулярной и клеточной биологии: микроскопия, хроматография, электрофорез, метод меченых атомов, дифференциальное центрифугирование, культивирование клеток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Химический состав клетки. Макро-, микр</w:t>
            </w:r>
            <w:proofErr w:type="gramStart"/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о-</w:t>
            </w:r>
            <w:proofErr w:type="gramEnd"/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 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ультрамикроэлементы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Вода и её роль как растворителя, реагента, участие в структурировании клетки,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теплорегуляции. Минеральные вещества клетки, их биологическая роль. Роль катионов и анионов в клетке.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полимеры. Белки. Аминокислотный состав бе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лков. 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белков. Биологические функции белков.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Углеводы. Моносахариды, дисахариды, олигосахарид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и полисахариды. Общий план строения и физико-химические свойства углеводов. Биологические функции углеводов.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Липиды. Гидрофильно-гидрофобные свойства. Классификация липидов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Триглицериды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фосфолипиды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воски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стероиды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Биологические функции липидов. Общи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 свойства биологических мембран – текучесть, способность к самозамыканию, полупроницаемость.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Нуклеиновые кислоты. ДНК и РНК. Строение нуклеиновых кислот. Нуклеотиды. Принцип комплементарности. Правило Чаргаффа. Структура ДНК – двойная спираль. Местонахожд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ение и биологические функции ДНК. Виды РНК. Функции РНК в клетке.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Секвенирование ДНК.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Структурная биология: биохимиче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ские и биофизические исследования состава и пространственной структуры биомолекул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Типы клеток: эукариотическая и прокариотическая. Структурно-функциональные образования клетки.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прокариотической клетки. Клеточная стенка бактерий и архей. Особе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нности строения гетеротрофной и автотрофной прокариотических клеток. Место и роль прокариот в биоценозах.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функционирование эукариотической клетки. 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актив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ный транспорт). Полупроницаемость мембраны. Работа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натрий-калиевого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насоса. Эндоцитоз: пиноцитоз, фагоцитоз. Экзоцитоз. Клеточная стенка. Структура и функции клеточной стенки растений, грибов.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Цитоплазма. Цитозоль. Цитоскелет. Движение цитоплазмы. Органои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 клетки. Одномембранные органоиды клетки: эндоплазматическая сеть (ЭПС), аппарат Гольджи, лизосомы, их строение и функции. Взаимосвязь одномембранных органоидов клетки. Строение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гранулярного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ретикулума. Синтез растворимых белков.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Синтез клеточных мембран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Гладкий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(агранулярный) эндоплазматический ретикулум. Секреторная функция аппарата Гольджи. Транспорт веще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ств в кл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етке. Вакуоли растительных клеток. Клеточный сок. Тургор.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Полуавтономные органоиды клетки: митохондрии, пластиды.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митохонд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рий и пластид. Первичные, вторичные и сложные пластиды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фотосинтезирующих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эукариот. Хлоропласты, хромопласты, лейкопласты высших растений.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Немембранные органоиды клетки Строение и функции немембранных органоидов клетки. Рибосомы. Микрофиламенты</w:t>
            </w:r>
            <w:r w:rsidRPr="00E77DB6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.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Мышечные кл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етки. Микротрубочки. Клеточный центр. Строение и движение жгутиков и ресничек. Микротрубочки цитоплазмы. Центриоль.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Ядро. Оболочка ядра, хроматин, кариоплазма, ядрышки, их строение и функции. Ядерный белковый матрикс. Пространственное расположение хромосом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интерфазном ядре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Белки хроматина – гистоны.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Клеточные включения. Сравнительная характеристика клеток эукариот (растительной, животной, грибной)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Ассимиляция и диссимиляция – две стороны метаболизма. Типы обмена веществ: автотрофный и гетеротрофный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. Участие кислорода в обменных процессах. Энергетическое обеспечение клетки: превращение АТФ в обменных процессах. Ферментативный характер реакций клеточного метаболизма. Ферменты, их строение, свойства и механизм действия. Коферменты. Отличия ферментов от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неорганических катализаторов. Белки-активаторы и белки-ингибиторы. Зависимость скорости ферментативных реакций от различных факторов.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Первичный синтез органических веще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ств в кл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етке. Фотосинтез. Роль хлоропластов в процессе фотосинтеза.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Световая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темнова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фазы. Продуктивность фотосинтеза. Влияние различных факторов на скорость фотосинтеза. Значение фотосинтеза.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Хемосинтез. Разнообразие организмов-хемосинтетиков: нитрифицирующие бактерии, железобактерии, серобактерии, водородные бактерии. Значение хемосин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теза.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Аэробные организмы. Этапы энергетического обмена. Подготовительный этап. Гликолиз – бес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кислородное расщепление глюкозы. </w:t>
            </w:r>
          </w:p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фосфорилирование. Преимущества аэробного пути обмена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веществ перед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анаэробным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Эффективность энергетического обмена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матричного синтеза. Принцип комплементарности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транскрипции: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комплементарность, антипараллельность, асимметричность. Трансляция и её этапы. Участие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транспортных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РНК в биосинтезе белка. Условия биосинтеза белка. Кодирование аминокислот. Роль рибосом в биосинтезе белка.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генома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прокариот и эукариот. Регу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ляция активности генов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прокариот. Гипотеза оперона (Ф. Жакоб, Ж. Мано). Регуляция обменных процессов в клетке. Клеточный гомеостаз.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Вирусы – неклеточные формы жизни и облигатные паразиты. Строение простых и сложных вирусов, ретровирусов, бактериофагов.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ирусные заболевания человека, животных, растений. СПИД, </w:t>
            </w:r>
            <w:r>
              <w:rPr>
                <w:rFonts w:ascii="Times New Roman" w:hAnsi="Times New Roman"/>
                <w:color w:val="000000"/>
                <w:sz w:val="24"/>
              </w:rPr>
              <w:t>COVID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-19, социальные и медицинские проблемы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Клеточный цикл, его периоды и регуляция. Интерфаза и митоз. Особенности процессов, протекающих в интерфазе. Подготовка клетки к делению. Пресинтетическ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ий (постмитотический),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синтетический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постсинтетический (премитотический) периоды интерфазы.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Матричный синтез ДНК – репликация. Принципы репликации ДНК: комплементарность, полуконсервативный синтез, антипараллельность. Механизм репликации ДНК. Хромосомы.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хромосом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Теломеры и теломераза. Хромосомный набор клетки – кариотип. Диплоидный и гаплоидный наборы хромосом. Гомологичные хромосомы. Половые хромосомы.</w:t>
            </w:r>
          </w:p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клетки – митоз. Стадии митоза и происходящие в них процессы. Типы митоза. Кариокинез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цитокинез. Биологическое значение митоза. Регуляция митотического цикла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Программируемая клеточная гибель – апоптоз.</w:t>
            </w:r>
          </w:p>
          <w:p w:rsidR="00357C67" w:rsidRDefault="00E77DB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Функциональная геномика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 как биологическая система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Одноклеточные, колониальные, многоклеточные организмы и многотканевые организмы.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размножения организмов: бесполое (включая вегетативное) и половое. Виды бесполого размножения: почкование, споруляция, фрагментация, клонирование.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Половое размножение.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Половые клетки, или гаметы. Мейоз. Стадии мейоза. Поведение хромосом в мейозе. Кроссинговер. Биологический смысл мейоза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полового процесса. Мейоз и его место в жизненном цикле организмов.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Предзародышевое развитие. Гаметогенез у животных. Половые железы.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Образование и развитие половых клеток. Сперматогенез и оогенез. Строение половых клеток. Оплодотворение и эмбриональное развитие животных. Способы оплодотворения: наружное, внутреннее. Партеногенез.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Индивидуальное развитие организмов (онтогенез). Стадии 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эмбриогенеза животных (на примере лягушки). Дробление. Типы дробления. Особенности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ндукция). Закладка плана строения животного как результат иерархических взаимодействий генов. Влияние на эмбриональное развитие различных факторов окружающей среды.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животных. Постэмбриональный период. Прямое и непрямое развитие. Развитие с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метаморфозом у беспозвоночных и позвоночных животных. Биологическое значение прямого и непрямого развития,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ека. Периоды онтогенеза человека.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 у цветковых растений. Образование и развитие семени. Механизмы регуляции онтогенеза у растений и животных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становления и развития генетики как науки. Основные генетические понятия и символы. Гомологичные хромосомы, аллельные гены, альтернатив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признаки, доминантный и рецессивный признак, гомозигота, гетерозигота, чистая линия, гибриды, генотип, фенотип.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методы генетики: гибридологический, цитологический, молекулярно-генетический 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Моногибридное скрещивание. Первый закон Менделя – закон единообразия гибридов первого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Анализиру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ющее скрещивание. Промежуточный характер наследования. Расщепление признаков при неполном доминировании.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Дигибридное скрещивание. Третий закон Менделя – закон независимого наследования признаков. Цитологические основы дигибридного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скрещивания.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Сцепленное н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аследование признаков. Работы Т. Моргана. Сцепленное наследование генов, нарушение сцепления между генами. Хромосомная теория наследственности.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пола. Хромосомный механизм определения пола. Аутосомы и половые хромосомы. Гомогаметный и гетерогаметн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ый пол. Генетическая структура половых хромосом. Наследование признаков, сцепленных с полом.</w:t>
            </w:r>
          </w:p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Генотип как целостная система. Плейотропия – множественное действие гена.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Множественный аллелизм. Взаимодействие неаллельных генов. Комплементарность. Эпистаз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Пол</w:t>
            </w:r>
            <w:r>
              <w:rPr>
                <w:rFonts w:ascii="Times New Roman" w:hAnsi="Times New Roman"/>
                <w:color w:val="000000"/>
                <w:sz w:val="24"/>
              </w:rPr>
              <w:t>имерия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наследственная.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Модификационная изменчивость. Роль среды в формировании </w:t>
            </w: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модификационной изменчивости. Норма реакции признака. Вариационный ряд и вариационная кривая (В. Иоганнсен). Свойства модификационной изменчивости.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Генотипическая изменчивость. Свойства генотипической изменчивости. Виды генотипической изменчивости: </w:t>
            </w:r>
            <w:proofErr w:type="gramStart"/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комбина</w:t>
            </w: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тивная</w:t>
            </w:r>
            <w:proofErr w:type="gramEnd"/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, мутационная.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Комбинативная изменчивость. Мейоз и половой процесс – основа комбинативной изменчивости. Роль комбинативной изменчивости в создании генетического разнообразия в пределах одного вида.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Мутационная изменчивость. Виды мутаций: генные, </w:t>
            </w:r>
            <w:r w:rsidRPr="00E77DB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хромосомные, геномные. Спонтанные и индуцированные мутации. Ядерные и цитоплазматические мутации.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рядов в наследственной изменчивости (Н.И. Вавилов). Внеядерная изменчивость и наследственность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Кариотип человека. Международная программа исследования генома человека. Методы изучения генетики человека: генеалогический, близнецовый, цитогенетический,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популяционно-статистический, молекулярно-генетический. Современное определение генотипа: полногеномное секвенирование, генотипирование, в том числе с помощью ПЦР-анализа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Наследственные заболевания человека. Генные и хромосомные болезни человека. 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Болезни с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наследственной предрасположенностью. Значение медицинской генетики в предотвращении и лечении генетических заболеваний человека.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Стволовые клетки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Доместикация и селекция. Зарождение селекции и доместикации. Учение Н.И. Вавилова о центрах происхождени</w:t>
            </w:r>
            <w:r w:rsidRPr="00E77DB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я и многообразия культурных растений. Роль селекции в создании сортов растений и пород животных. Сорт, порода, штамм. Закон гомологических рядов в наследственной изменчивости Н.И. Вавилова, его значение для селекционной работы.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Методы селекционной работы.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Искусственный отбор: массовый и индивидуальный. Этапы комбинационной селекции. Испытание производителей по потомству. Отбор по генотипу с помощью оценки фенотипа потомства и отбор по генотипу с помощью анализа ДНК.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мутагенез как метод селекц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ионной работы. Радиационный и химический мутагенез как источник мутаций у культурных форм организмов. Использование геномного редактирования и методов рекомбинантных ДНК для получения исходного материала для селекции.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Получение полиплоидов. Внутривидовая г</w:t>
            </w:r>
            <w:r w:rsidRPr="00E77DB6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ибридизация. Близкородственное скрещивание, или инбридинг. Неродственное скрещивание, или аутбридинг. Гетерозис и его причины. Использование гетерозиса в селекции. Отдалённая гибридизация. Преодоление бесплодия межвидовых гибридов. Достижения селекции раст</w:t>
            </w:r>
            <w:r w:rsidRPr="00E77DB6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ений и животных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Объекты, используемые в биотехнологии, – клеточные и тканевые культуры, микроорганизмы, их характеристика. Традиционная биотехнология: хлебопечение, получение кисломолочных продуктов, виноделие. Микробиологический синтез. Объекты микро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биологических технологий. Производство белка, аминокислот и витаминов.</w:t>
            </w:r>
            <w:r w:rsidRPr="00E77DB6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Искусственное оплодотворение. Реконструкция яйцеклеток и клонирование животных. Метод трансплантации ядер клеток.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Хромосомная и генная инженерия. Искусственный синтез гена и конструиро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вание рекомбинантных ДНК. Достижения и перспективы хромосомной и генной инженерии. Медицинские биотехнологии. Использование стволовых клеток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многообразие органического мира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разнообразие организмов. Современная система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органического мира. Принципы классификации организмов. Основные систематические группы организмов.</w:t>
            </w:r>
          </w:p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 жизнедеятельности одноклеточных организмов. Бактерии, археи, одноклеточные грибы, одноклеточные водоросли, другие протисты. Колониальн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организмы. Движение одноклеточных организмов: амёбоидное, жгутиковое, ресничное. Защита у одноклеточных организмов.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Раздражимость у одноклеточных организмов. Таксисы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Многоклеточные растения. Взаимосвязь частей многоклеточного организма. Ткани, орга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 и системы органов многоклеточного организма. Организм как единое целое. Ткани растений. Типы растительных тканей: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образовательная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покровная, проводящая, основная, механическая.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строения, функций и расположения тканей в органах растений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Вегетативные и генеративные органы растений. Функции органов и систем органов. Каркас растений. Движение многоклеточных растений: тропизмы и настии. Поглощение воды, углекислого газа и минеральных веществ растениями. Дыхание растений. Диффузия газов через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поверхность клетки. Транспортные системы растений. Выделение у растений. Защита у многоклеточных растений. Кутикула. Средства пассивной и химической защиты. Фитонциды.</w:t>
            </w:r>
          </w:p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Раздражимость и регуляция у организмов. Раздражимость и регуляция у многоклеточных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Ростовые вещества и их значение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Многоклеточные животные. Взаимосвязь частей многоклеточного организма. Ткани, органы и системы органов многоклеточного организма. Организм как единое целое. Гомеостаз. Ткани животных и человека. Типы животных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тканей: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эпителиальная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, соединительная, мышечная, нервная. Особенности строения, функций и расположения тканей в органах животных и человека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животных. Функции органов и систем органов. Опора тела организмов. Скелеты одноклеточн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ых и многоклеточных животных. Наружный и внутренний скелет. Строение и типы соединения костей.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многоклеточных животных. Питание животных. Питание позвоночных животных. Дыхание животных. Кожное дыхание. Жаберное и лёгочное дыхание.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позвоноч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ных животных. Эволюционное усложнение строения лёгких позвоночных животных. Дыхательная система человека. Механизм вентиляции лёгких у птиц и млекопитающих. Транспорт веществ у организмов. Транспорт веществ у животных. Кровеносная система и её органы. Кров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еносная система позвоночных животных. Круги кровообращения. Эволюционные усложнения строения кровеносной системы позвоночных животных. Выделение у организмов. Выделение у животных. Сократительные вакуоли. Органы выделения.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полости тела с кровеносной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 выделительной системами.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Выделение у позвоночных животных. Защита у многоклеточных животных. Покровы и их производные.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Раздражимость и регуляция у организмов. Раздражимость у одноклеточных организмов. Таксисы. Раздражимость и регуляция у многоклеточных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растений. Ростовые вещества и их значение.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и рефлекторная регуляция у многоклеточных животных. Нервная система и её отделы. Эволюционное усложнение строения нервной системы у животных.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алгоритмов и программ для эффективной функц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иональной аннотации геномов, транскриптомов, протеомов, метаболомов микроорганизмов, растений, животных и человека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 человека и его здоровье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и системы органов человека. Отделы головного мозга позвоночных животных. Рефлекс и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рефлекторная дуга. Безусловные и условные рефлексы. Гуморальная регуляция и 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система. Рефл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екс и рефлекторная дуга. Безусловные и условные рефлексы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организма от болезней. Иммунная система человека. Клеточный и гуморальный иммунитет. Врождённый, приобретённый специфический иммунитет. Теория клонально-селективного иммунитета (П.Эрлих,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Ф.М.Бернет, С.Тонегава). Воспалительные ответы организмов. Роль врождённого иммунитета в развитии системных заболеваний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система и её органы. Сердце, кровеносные сосуды и кровь. </w:t>
            </w:r>
            <w:r>
              <w:rPr>
                <w:rFonts w:ascii="Times New Roman" w:hAnsi="Times New Roman"/>
                <w:color w:val="000000"/>
                <w:sz w:val="24"/>
              </w:rPr>
              <w:t>Круги кровообращения. Работа сердца и её регуляция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Дыхани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человека. Диффузия газов через поверхность клетки. Дыхательная система человека. Дыхательная поверхность. </w:t>
            </w:r>
            <w:r>
              <w:rPr>
                <w:rFonts w:ascii="Times New Roman" w:hAnsi="Times New Roman"/>
                <w:color w:val="000000"/>
                <w:sz w:val="24"/>
              </w:rPr>
              <w:t>Регуляция дыхания. Дыхательные объёмы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Пищеварительная система человека. Отделы пищеварительного тракта. </w:t>
            </w:r>
            <w:r>
              <w:rPr>
                <w:rFonts w:ascii="Times New Roman" w:hAnsi="Times New Roman"/>
                <w:color w:val="000000"/>
                <w:sz w:val="24"/>
              </w:rPr>
              <w:t>Пищеварительные железы. Внутриполостное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внутриклеточное пищеварение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Покровы и их производные. Органы выделения. Почки. Строение и функционирование нефрона. Фильтрация, секреция и обратное всасывание как механизмы работы органов выделения.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мочи у человека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человек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а: мышечная система. Скелетные мышцы и их работа.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и типы соединения костей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эволюции. Развитие жизни на Земле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Эволюционная теория Ч. Дарвина. Предпосылки возникновения дарвинизма. Жизнь и научная деятельность Ч. Дарвина.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Движущие сил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ы эволюции видов по Ч. Дарвину (высокая интенсивность размножения организмов, наследственная изменчивость, борьба за существование, естественный и искусственный отбор).</w:t>
            </w:r>
          </w:p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синтетической теории эволюции (СТЭ). Нейтральная теория эволюции.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Современная эволюционная биология.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эволюционной теории в формировании естественно-научной картины мира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Популяция как элементарная единица эволюции. Современные методы оценки генетического разнообразия и структуры популяций. Изменение генофонд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 популяции как элементарное эволюционное явление. Закон генетического равновесия Дж. Харди, В. Вайнберга.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факторы (движущие силы) эволюции. Мутационный процесс. Комбинативная изменчивость. Дрейф генов – случайные ненаправленные изменения част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от аллелей в популяциях. Эффект основателя. Миграции. Изоляция популяций: географическая (пространственная), биологическая (репродуктивная).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Естественный отбор – направляющий фактор эволюции. Формы естественного отбора: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движущий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, стабилизирующий, разрывающ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ий (дизруптивный). Половой отбор.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Приспособленность организмов как результат микроэволюции. Возникновение приспособлений у организмов. Ароморфозы и идиоадаптации. Примеры приспособлений у организмов. Относительность приспособленности организмов.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Вид, его к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ритерии и структура. Видообразование как результат микроэволюции. Изоляция – ключевой фактор видообразования. Пути и способы видообразования: аллопатрическое (географическое), симпатрическое (экологическое), «мгновенное» (полиплоидизация, гибридизация). Дл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ительность эволюционных процессов.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формирования биологического разнообразия.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Роль эволюционной биологии в разработке научных методов сохранения биоразнообразия. Микроэволюция и коэволюция паразитов и их хозяев. Механизмы формирования устойчивости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антибиотикам и способы борьбы с ней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макроэволюции. Палеонтологические методы изучения эволюции. Переходные формы и филогенетические ряды организмов.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Биогеографические методы изучения эволюции. Сравнение флоры и фауны материков и ос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тровов. Биогеографические области Земли. Виды-эндемики и реликты.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Эмбриологические и сравнительно-морфологические методы изучения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эволюции. Генетические механизмы эволюции онтогенеза и появления эволюционных новшеств. Гомологичные и аналогичные органы.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Рудиментарные органы и атавизмы. Молекулярно-генетические, биохимические и математические методы изучения эволюции. Гомологичные гены. Современные методы построения филогенетических деревьев.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Хромосомные мутации и эволюция геномов. </w:t>
            </w:r>
          </w:p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Общие закономерности (п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равила) эволюции. Необратимость эволюции. Адаптивная радиация. </w:t>
            </w:r>
            <w:r>
              <w:rPr>
                <w:rFonts w:ascii="Times New Roman" w:hAnsi="Times New Roman"/>
                <w:color w:val="000000"/>
                <w:sz w:val="24"/>
              </w:rPr>
              <w:t>Неравномерность темпов эволюции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гипотезы происхождения жизни на Земле. Абиогенез и панспермия. Донаучные представления о зарождении жизни (креационизм). Гипотеза постоянного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самозарождения жизни и её опровержение опытами Ф. Реди, Л. Спалланцани, Л. Пастера. Происхождение жизни и астробиология.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неорганической эволюции. Планетарная (геологическая) эволюция. Химическая эволюция. Абиогенный синтез органических вещес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неорганических. Опыт С. Миллера и Г. Юри. Образование полимеров из мономеров. Коацерватная гипотеза А.И. Опарина, гипотеза первичного бульона Дж. Холдейна, генетическая гипотеза Г. Мёллера. Рибозимы (Т. Чек) и гипотеза «мира РНК» У. Гилберта. Формиро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вание мембран и возникновение протоклетки.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Начальные этапы органи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ческой эволюции. Появление и эволюция первых клеток. Эволюция метаболизма. Возникновение первых экосистем.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микробные биоплёнки как аналог первых на Земле сообществ. Строматолиты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Прокариоты и эукариоты.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 эукариот (симбиогенез). Эв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олюционное происхождение вирусов. Происхождение многоклеточных организмов. Возникновение основных групп многоклеточных организмов.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высших растений. Основные ароморфозы растений. Выход растений на сушу. Появление споровых растений 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завоевание ими суши. Семенные растения. Происхождение цветковых растений.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позвоночных. Происхождение амфибий и рептилий. Происхождение млекопитающих и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птиц. Принцип ключевого ароморфоза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Освоение беспозвоночными и позвоночными животными суши.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периодам: архей, протерозой, палеозой, мезозой, ка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йнозой. Общая характеристика климата и геологических процессов. Появление и расцвет характерных организмов. Углеобразование: его условия и влияние на газовый состав атмосферы.</w:t>
            </w:r>
          </w:p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Массовые вымирания – экологические кризисы прошлого. Причины и следствия массовы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вымираний.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экологический кризис, его особенности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и задачи антропологии. Методы антропологии. Становление представлений о происхождении человека. Современные научные теории.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человека с животными. Систематическое положение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человека. Свидетельства сходства человека с животными: сравнительно-морфологические, эмбриологические, физиолого-биохимические, поведенческие. Отличия человека от животных. Прямохождение и комплекс связанных с ним признаков. Развитие головного мозга и вто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рой сигнальной системы.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(факторы) антропогенеза: биологические, социальные. Соотношение биологических и социальных факторов в антропогенезе.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стадии антропогенеза. Австралопитеки – двуногие предки людей. Человек умелый, первые изготов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ления орудий труда. Человек прямоходящий и первый выход людей за пределы Африки. Человек гейдельбергский – общий предок неандертальского человека и человека разумного. Человек неандертальский как вид людей холодного климата. Человек разумный современного т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ипа, денисовский человек, освоение континентов за пределами Африки.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«эффект основателя» в популяциях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человека.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Человеческие расы. Понятие о 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Единство человеческих рас. Научная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несостоятельность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Экосистемы и присущие им закономерности 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и задачи экологии. Связь экол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огии с другими науками.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Методы экологии. Полевые наблюдения. Эксперименты в экологии: природные и лабораторные. Моделирование в экологии. Мониторинг окружающей среды: локальный, региональный и глобальный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факторы и закономерности их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действия. Классификация экологических факторов: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, биотические, антропогенные. Общие закономерности действия экологических факторов. Правило минимума (К. Шпренгель, Ю. Либих). Толерантность. Эврибионтные и стенобионтные организмы.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акторы. Свет как экологический фактор. Действие разных участков солнечного спектра на организмы. Экологические группы растений и животных по отношению к свету. Сигнальная роль света. Фотопериодизм.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как экологический фактор. Действие температуры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организмы. Пойкилотермные и гомойотермные организмы. Эвритермные и стенотермные организмы.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Влажность как экологический фактор. Приспособления растений к поддержанию водного баланса</w:t>
            </w:r>
            <w:r w:rsidRPr="00E77DB6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. 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Классификация растений по отношению к воде. Приспособления животных к 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изменению водного режима.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Среды обитания организмов: водная, наземно-воздушная, почвенная, глубинная подпочвенная, внутриорганизменная. Физико-химические особенности сред обитания организмов. Приспособления организмов к жизни в разных средах.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ритмы. Внешние и внутренние ритмы. Суточные и годичные ритмы. Приспособленность организмов к сезонным изменениям условий жизни.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Жизненные формы организмов. Понятие о жизненной форме. Жизненные формы растений: деревья, кустарники, кустарнички, многолетние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травы, однолетние травы. Жизненные формы животных: гидробионты, геобионты, аэробионты. Особенности строения и образа жизни.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Биотические факторы. Виды биотических взаимодействий: конкуренция, хищничество, симбиоз и его формы. Паразитизм, кооперация, мутуали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зм, комменсализм (квартирантство, нахлебничество). Нетрофические взаимодействия (топические, форические, фабрические). Значение биотических взаимодействий для существования организмов в среде обитания. Принцип конкурентного исключения</w:t>
            </w:r>
          </w:p>
        </w:tc>
      </w:tr>
      <w:tr w:rsidR="00357C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ха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рактеристики популяции. Популяция как биологическая система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неоднородности среды, физических барьеров и особенностей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биологии видов в формировании пространственной структуры популяций.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показатели популяции: численность, плотность, возрастная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половая структура, рождаемость, прирост, темп роста, смертность, миграция. </w:t>
            </w:r>
            <w:proofErr w:type="gramEnd"/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структура популяции. Оценка численности популяции. Динамика популяц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регуляция. Биотический потенциал популяции. Моделирование динамики популяции. Кривые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роста численности популяции. Кривые выживания. Регуляция численности популяций: роль факторов, зависящих и не зависящих от плотности. Экологические стратегии видов (</w:t>
            </w: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</w:t>
            </w:r>
            <w:r>
              <w:rPr>
                <w:rFonts w:ascii="Times New Roman" w:hAnsi="Times New Roman"/>
                <w:color w:val="000000"/>
                <w:sz w:val="24"/>
              </w:rPr>
              <w:t>K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-стратегии).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экологической нише вида. Местообитание. Многомерная модель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экологической ниши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ж.И. Хатчинсона. Размеры экологической ниши. Потенциальная и реализованная ниши.</w:t>
            </w:r>
          </w:p>
          <w:p w:rsidR="00357C67" w:rsidRDefault="00E77DB6">
            <w:pPr>
              <w:spacing w:after="0" w:line="312" w:lineRule="auto"/>
              <w:ind w:left="336"/>
              <w:jc w:val="both"/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как система популяций. Ареалы видов. Виды и их жизненные стратегии.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Закономерности поведения и миграций животных. Биологические инвазии чужеродных видо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 организмов. Биоценоз и его структура. Связи между организмами в биоценозе. Экосистема как открытая система (А.Дж. Тенсли). Функциональные блоки организмов в экосистеме: продуценты, консументы, редуценты. Трофические уровни. Трофические це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пи и сети. Абиотические блоки экосистем. Почвы и илы в экосистемах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Круговорот веществ и поток энергии в экосистеме.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Биомасса и продукция. Экологические пирамиды чисел, биомассы и энергии.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Направленные закономерные смены со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обществ – сукцессии. Первичные и вторичные сукцессии и их причины. Антропогенные воздействия на сукцессии. Климаксное сообщество</w:t>
            </w:r>
            <w:r w:rsidRPr="00E77DB6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.</w:t>
            </w:r>
            <w:r w:rsidRPr="00E77DB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Биоразнообразие и полнота круговорота веществ – основа устойчивости сообществ.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экосистемы. Антропогенные экосистемы.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Агроэкосистема. Агроценоз. Различия между антропогенными и природными экосистемами.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Урбоэкосистемы. Основные компоненты урбоэкосистем. Городская флора и фауна. Синантропизация городской фауны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Биологическое и хозяйственное значение агроэкосистем и урбоэко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систем. Закономерности формирования основных взаимодействий организмов в экосистемах.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энергии и веществ между смежными экосистемами.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Устойчивость организмов, популяций и экосистем в условиях естественных и антропогенных воздействий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Биосфера –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общепланетарная оболочка Земли, где существует или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существовала жизнь. Учение В.И. Вернадского о биосфере. Области биосферы и её состав. Живое вещество биосферы и его функции.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существования биосферы. Особенности биосферы как глобальной 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экосистемы. Динамическое равновесие в биосфере. Круговороты веществ и биогеохимические циклы (углерода, азота). Ритмичность явлений в биосфере.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Зональность биосферы. Понятие о биоме</w:t>
            </w:r>
            <w:r w:rsidRPr="00E77DB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биомы суши: тундра, хвойные леса, смешанные и широколиственные л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еса, степи, саванны, пустыни, тропические леса, высокогорья.</w:t>
            </w:r>
            <w:proofErr w:type="gramEnd"/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Климат, растительный и животный мир биомов суши.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и функция живых систем, оценка их ресурсного потенциала и биосферных функций</w:t>
            </w:r>
          </w:p>
        </w:tc>
      </w:tr>
      <w:tr w:rsidR="00357C67" w:rsidRPr="00E77DB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57C67" w:rsidRDefault="00E77DB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кризисы и их причины. Воздействие челов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ека на биосферу. Загрязнение воздушной среды. Охрана воздуха. Загрязнение водной среды. Охрана водных ресурсов. Разрушение почвы. Охрана почвенных ресурсов. Изменение климата.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Антропогенное воздействие на растительный и животный мир. Охрана растительного и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животного мира. Основные принципы охраны природы. Красные книги. Особо охраняемые природные территории (ООПТ). Ботанические сады и зоологические парки. </w:t>
            </w:r>
          </w:p>
          <w:p w:rsidR="00357C67" w:rsidRPr="00E77DB6" w:rsidRDefault="00E77DB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устойчивого развития человечества и природы. Рациональное природопользование и сохра</w:t>
            </w:r>
            <w:r w:rsidRPr="00E77DB6">
              <w:rPr>
                <w:rFonts w:ascii="Times New Roman" w:hAnsi="Times New Roman"/>
                <w:color w:val="000000"/>
                <w:sz w:val="24"/>
                <w:lang w:val="ru-RU"/>
              </w:rPr>
              <w:t>нение биологического разнообразия Земли</w:t>
            </w:r>
          </w:p>
        </w:tc>
      </w:tr>
    </w:tbl>
    <w:p w:rsidR="00357C67" w:rsidRPr="00E77DB6" w:rsidRDefault="00357C67">
      <w:pPr>
        <w:rPr>
          <w:lang w:val="ru-RU"/>
        </w:rPr>
        <w:sectPr w:rsidR="00357C67" w:rsidRPr="00E77DB6">
          <w:pgSz w:w="11906" w:h="16383"/>
          <w:pgMar w:top="1134" w:right="850" w:bottom="1134" w:left="1701" w:header="720" w:footer="720" w:gutter="0"/>
          <w:cols w:space="720"/>
        </w:sectPr>
      </w:pPr>
    </w:p>
    <w:p w:rsidR="00357C67" w:rsidRPr="00E77DB6" w:rsidRDefault="00E77DB6">
      <w:pPr>
        <w:spacing w:after="0"/>
        <w:ind w:left="120"/>
        <w:rPr>
          <w:lang w:val="ru-RU"/>
        </w:rPr>
      </w:pPr>
      <w:bookmarkStart w:id="14" w:name="block-52851507"/>
      <w:bookmarkEnd w:id="13"/>
      <w:r w:rsidRPr="00E77DB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57C67" w:rsidRPr="00E77DB6" w:rsidRDefault="00E77DB6">
      <w:pPr>
        <w:spacing w:after="0" w:line="480" w:lineRule="auto"/>
        <w:ind w:left="120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57C67" w:rsidRPr="00E77DB6" w:rsidRDefault="00E77DB6">
      <w:pPr>
        <w:spacing w:after="0" w:line="480" w:lineRule="auto"/>
        <w:ind w:left="120"/>
        <w:rPr>
          <w:lang w:val="ru-RU"/>
        </w:rPr>
      </w:pPr>
      <w:bookmarkStart w:id="15" w:name="7c7f6ab2-6f21-455c-96e7-943e4f3e6a93"/>
      <w:r w:rsidRPr="00E77DB6">
        <w:rPr>
          <w:rFonts w:ascii="Times New Roman" w:hAnsi="Times New Roman"/>
          <w:color w:val="000000"/>
          <w:sz w:val="28"/>
          <w:lang w:val="ru-RU"/>
        </w:rPr>
        <w:t>• Биология. Биологические системы и процессы; 10 класс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7DB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77DB6">
        <w:rPr>
          <w:rFonts w:ascii="Times New Roman" w:hAnsi="Times New Roman"/>
          <w:color w:val="000000"/>
          <w:sz w:val="28"/>
          <w:lang w:val="ru-RU"/>
        </w:rPr>
        <w:t xml:space="preserve">глубленное обучение Теремов А.В., Петросова Р.А. Общество с ограниченной ответственностью «ИОЦ МНЕМОЗИНА» </w:t>
      </w:r>
      <w:bookmarkEnd w:id="15"/>
    </w:p>
    <w:p w:rsidR="00357C67" w:rsidRPr="00E77DB6" w:rsidRDefault="00E77DB6">
      <w:pPr>
        <w:spacing w:after="0" w:line="480" w:lineRule="auto"/>
        <w:ind w:left="120"/>
        <w:rPr>
          <w:lang w:val="ru-RU"/>
        </w:rPr>
      </w:pPr>
      <w:r w:rsidRPr="00E77DB6">
        <w:rPr>
          <w:rFonts w:ascii="Times New Roman" w:hAnsi="Times New Roman"/>
          <w:color w:val="000000"/>
          <w:sz w:val="28"/>
          <w:lang w:val="ru-RU"/>
        </w:rPr>
        <w:t>Общая биология. 10 класс Просвещение</w:t>
      </w:r>
      <w:r w:rsidRPr="00E77DB6">
        <w:rPr>
          <w:sz w:val="28"/>
          <w:lang w:val="ru-RU"/>
        </w:rPr>
        <w:br/>
      </w:r>
      <w:bookmarkStart w:id="16" w:name="f1466b98-eb6d-43c9-bff8-86e76c4b3b6b"/>
      <w:r w:rsidRPr="00E77DB6">
        <w:rPr>
          <w:rFonts w:ascii="Times New Roman" w:hAnsi="Times New Roman"/>
          <w:color w:val="000000"/>
          <w:sz w:val="28"/>
          <w:lang w:val="ru-RU"/>
        </w:rPr>
        <w:t xml:space="preserve"> Общая биология 11 класс Просвещение</w:t>
      </w:r>
      <w:bookmarkEnd w:id="16"/>
    </w:p>
    <w:p w:rsidR="00357C67" w:rsidRPr="00E77DB6" w:rsidRDefault="00357C67">
      <w:pPr>
        <w:spacing w:after="0"/>
        <w:ind w:left="120"/>
        <w:rPr>
          <w:lang w:val="ru-RU"/>
        </w:rPr>
      </w:pPr>
    </w:p>
    <w:p w:rsidR="00357C67" w:rsidRPr="00E77DB6" w:rsidRDefault="00E77DB6">
      <w:pPr>
        <w:spacing w:after="0" w:line="480" w:lineRule="auto"/>
        <w:ind w:left="120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МЕТОДИЧЕСКИЕ МАТЕ</w:t>
      </w:r>
      <w:r w:rsidRPr="00E77DB6">
        <w:rPr>
          <w:rFonts w:ascii="Times New Roman" w:hAnsi="Times New Roman"/>
          <w:b/>
          <w:color w:val="000000"/>
          <w:sz w:val="28"/>
          <w:lang w:val="ru-RU"/>
        </w:rPr>
        <w:t>РИАЛЫ ДЛЯ УЧИТЕЛЯ</w:t>
      </w:r>
    </w:p>
    <w:p w:rsidR="00357C67" w:rsidRPr="00E77DB6" w:rsidRDefault="00E77DB6">
      <w:pPr>
        <w:spacing w:after="0" w:line="480" w:lineRule="auto"/>
        <w:ind w:left="120"/>
        <w:rPr>
          <w:lang w:val="ru-RU"/>
        </w:rPr>
      </w:pPr>
      <w:bookmarkStart w:id="17" w:name="ddacfe0c-02d9-4b32-896b-d05bcc0adfd7"/>
      <w:r w:rsidRPr="00E77DB6">
        <w:rPr>
          <w:rFonts w:ascii="Times New Roman" w:hAnsi="Times New Roman"/>
          <w:color w:val="000000"/>
          <w:sz w:val="28"/>
          <w:lang w:val="ru-RU"/>
        </w:rPr>
        <w:t>интернет ресурсы</w:t>
      </w:r>
      <w:bookmarkEnd w:id="17"/>
    </w:p>
    <w:p w:rsidR="00357C67" w:rsidRPr="00E77DB6" w:rsidRDefault="00357C67">
      <w:pPr>
        <w:spacing w:after="0"/>
        <w:ind w:left="120"/>
        <w:rPr>
          <w:lang w:val="ru-RU"/>
        </w:rPr>
      </w:pPr>
    </w:p>
    <w:p w:rsidR="00357C67" w:rsidRPr="00E77DB6" w:rsidRDefault="00E77DB6">
      <w:pPr>
        <w:spacing w:after="0" w:line="480" w:lineRule="auto"/>
        <w:ind w:left="120"/>
        <w:rPr>
          <w:lang w:val="ru-RU"/>
        </w:rPr>
      </w:pPr>
      <w:r w:rsidRPr="00E77DB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57C67" w:rsidRDefault="00E77DB6">
      <w:pPr>
        <w:spacing w:after="0" w:line="480" w:lineRule="auto"/>
        <w:ind w:left="120"/>
      </w:pPr>
      <w:bookmarkStart w:id="18" w:name="2d903264-f81f-4430-ad88-30c78a14af6e"/>
      <w:r>
        <w:rPr>
          <w:rFonts w:ascii="Times New Roman" w:hAnsi="Times New Roman"/>
          <w:color w:val="000000"/>
          <w:sz w:val="28"/>
        </w:rPr>
        <w:t>Незнайка</w:t>
      </w:r>
      <w:bookmarkEnd w:id="18"/>
    </w:p>
    <w:p w:rsidR="00357C67" w:rsidRDefault="00357C67">
      <w:pPr>
        <w:sectPr w:rsidR="00357C6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00000" w:rsidRDefault="00E77DB6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57C67"/>
    <w:rsid w:val="001255D4"/>
    <w:rsid w:val="00357C67"/>
    <w:rsid w:val="00E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7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7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90</Pages>
  <Words>22568</Words>
  <Characters>128642</Characters>
  <Application>Microsoft Office Word</Application>
  <DocSecurity>0</DocSecurity>
  <Lines>1072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cp:lastPrinted>2025-09-17T06:42:00Z</cp:lastPrinted>
  <dcterms:created xsi:type="dcterms:W3CDTF">2025-09-17T06:34:00Z</dcterms:created>
  <dcterms:modified xsi:type="dcterms:W3CDTF">2025-09-17T06:42:00Z</dcterms:modified>
</cp:coreProperties>
</file>